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15F0D26" w:rsidR="00EF26B6" w:rsidRPr="00CE700B" w:rsidRDefault="00EF26B6" w:rsidP="002353C2">
      <w:pPr>
        <w:spacing w:line="288" w:lineRule="auto"/>
        <w:ind w:left="851" w:hanging="993"/>
        <w:rPr>
          <w:rFonts w:ascii="Arial" w:eastAsia="Times New Roman" w:hAnsi="Arial" w:cs="Arial"/>
          <w:bCs/>
          <w:sz w:val="20"/>
          <w:szCs w:val="20"/>
        </w:rPr>
      </w:pPr>
      <w:r w:rsidRPr="00CE700B">
        <w:rPr>
          <w:rFonts w:ascii="Arial" w:eastAsia="Times New Roman" w:hAnsi="Arial" w:cs="Arial"/>
          <w:bCs/>
          <w:sz w:val="20"/>
          <w:szCs w:val="20"/>
        </w:rPr>
        <w:t xml:space="preserve">1.1.5.6     </w:t>
      </w:r>
      <w:r w:rsidRPr="00AF0F0E">
        <w:rPr>
          <w:rFonts w:ascii="Arial" w:eastAsia="Times New Roman" w:hAnsi="Arial" w:cs="Arial"/>
          <w:bCs/>
          <w:sz w:val="20"/>
          <w:szCs w:val="20"/>
        </w:rPr>
        <w:t>»Odsek« lahko pomeni tudi posamezna funkcionalno zaključena celota</w:t>
      </w:r>
      <w:r w:rsidR="00C93509" w:rsidRPr="00AF0F0E">
        <w:rPr>
          <w:rFonts w:ascii="Arial" w:eastAsia="Times New Roman" w:hAnsi="Arial" w:cs="Arial"/>
          <w:bCs/>
          <w:sz w:val="20"/>
          <w:szCs w:val="20"/>
        </w:rPr>
        <w:t xml:space="preserve"> kot je posamezni tir</w:t>
      </w:r>
      <w:r w:rsidR="0097019C">
        <w:rPr>
          <w:rFonts w:ascii="Arial" w:eastAsia="Times New Roman" w:hAnsi="Arial" w:cs="Arial"/>
          <w:bCs/>
          <w:sz w:val="20"/>
          <w:szCs w:val="20"/>
        </w:rPr>
        <w:t>.</w:t>
      </w:r>
      <w:r w:rsidR="00C93509" w:rsidRPr="00AF0F0E">
        <w:rPr>
          <w:rFonts w:ascii="Arial" w:eastAsia="Times New Roman" w:hAnsi="Arial" w:cs="Arial"/>
          <w:bCs/>
          <w:sz w:val="20"/>
          <w:szCs w:val="20"/>
        </w:rPr>
        <w:t xml:space="preserve"> </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51A23CF6"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w:t>
      </w:r>
      <w:r w:rsidRPr="002353C2">
        <w:rPr>
          <w:rFonts w:ascii="Arial" w:eastAsia="Times New Roman" w:hAnsi="Arial" w:cs="Arial"/>
          <w:bCs/>
          <w:sz w:val="20"/>
          <w:szCs w:val="20"/>
        </w:rPr>
        <w:lastRenderedPageBreak/>
        <w:t>in elektronski obliki, geodetski načrt izvedenih del po končani gradnji, dokazila o zanesljivosti objekta (DZO), podatke za vpis v kataster GJI. Navedeno projektno in tehnično dokumentacijo mora predložiti Naročniku v 4 (štirih) tiskanih izvodih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29366EFD"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i (izpolnitev Pogodbe) v roku 20</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 izteku roka za dokončanje vseh del.</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 se 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člena se dodata naslednje besedilo:</w:t>
      </w:r>
    </w:p>
    <w:p w14:paraId="34014FB2" w14:textId="35E7E116"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15, 69/2015) oziroma druga veljavna zakonodaja s tega področja.</w:t>
      </w:r>
    </w:p>
    <w:p w14:paraId="5741424D" w14:textId="2D503923"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obdelave odpadkov R5 – recikliranje/ 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D7AEE43"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30 dni daljši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lastRenderedPageBreak/>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2353C2" w:rsidRDefault="00EF26B6" w:rsidP="002A0D90">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točke (d) (ii)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se doda:</w:t>
      </w:r>
    </w:p>
    <w:p w14:paraId="6C2FB3C9" w14:textId="2E195E1B" w:rsidR="00EF26B6" w:rsidRPr="002353C2" w:rsidRDefault="006E6E8C" w:rsidP="002A0D90">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w:t>
      </w:r>
      <w:r w:rsidR="00EF26B6" w:rsidRPr="002353C2">
        <w:rPr>
          <w:rFonts w:ascii="Arial" w:eastAsia="Times New Roman" w:hAnsi="Arial" w:cs="Arial"/>
          <w:bCs/>
          <w:sz w:val="20"/>
          <w:szCs w:val="20"/>
          <w:lang w:eastAsia="sl-SI"/>
        </w:rPr>
        <w:t>Izvajalec del mora v roku 2</w:t>
      </w:r>
      <w:r w:rsidRPr="002353C2">
        <w:rPr>
          <w:rFonts w:ascii="Arial" w:eastAsia="Times New Roman" w:hAnsi="Arial" w:cs="Arial"/>
          <w:bCs/>
          <w:sz w:val="20"/>
          <w:szCs w:val="20"/>
          <w:lang w:eastAsia="sl-SI"/>
        </w:rPr>
        <w:t>8</w:t>
      </w:r>
      <w:r w:rsidR="00EF26B6" w:rsidRPr="002353C2">
        <w:rPr>
          <w:rFonts w:ascii="Arial" w:eastAsia="Times New Roman" w:hAnsi="Arial" w:cs="Arial"/>
          <w:bCs/>
          <w:sz w:val="20"/>
          <w:szCs w:val="20"/>
          <w:lang w:eastAsia="sl-SI"/>
        </w:rPr>
        <w:t xml:space="preserve"> dni po </w:t>
      </w:r>
      <w:r w:rsidRPr="002353C2">
        <w:rPr>
          <w:rFonts w:ascii="Arial" w:eastAsia="Times New Roman" w:hAnsi="Arial" w:cs="Arial"/>
          <w:bCs/>
          <w:sz w:val="20"/>
          <w:szCs w:val="20"/>
          <w:lang w:eastAsia="sl-SI"/>
        </w:rPr>
        <w:t xml:space="preserve">prejemu sklenjene </w:t>
      </w:r>
      <w:r w:rsidR="00EF26B6" w:rsidRPr="002353C2">
        <w:rPr>
          <w:rFonts w:ascii="Arial" w:eastAsia="Times New Roman" w:hAnsi="Arial" w:cs="Arial"/>
          <w:bCs/>
          <w:sz w:val="20"/>
          <w:szCs w:val="20"/>
          <w:lang w:eastAsia="sl-SI"/>
        </w:rPr>
        <w:t xml:space="preserve">pogodbe predati </w:t>
      </w:r>
      <w:r w:rsidRPr="002353C2">
        <w:rPr>
          <w:rFonts w:ascii="Arial" w:eastAsia="Times New Roman" w:hAnsi="Arial" w:cs="Arial"/>
          <w:bCs/>
          <w:sz w:val="20"/>
          <w:szCs w:val="20"/>
          <w:lang w:eastAsia="sl-SI"/>
        </w:rPr>
        <w:t xml:space="preserve">podroben </w:t>
      </w:r>
      <w:r w:rsidR="00EF26B6" w:rsidRPr="002353C2">
        <w:rPr>
          <w:rFonts w:ascii="Arial" w:eastAsia="Times New Roman" w:hAnsi="Arial" w:cs="Arial"/>
          <w:bCs/>
          <w:sz w:val="20"/>
          <w:szCs w:val="20"/>
          <w:lang w:eastAsia="sl-SI"/>
        </w:rPr>
        <w:t xml:space="preserve">terminski plan iz katerega bo možno razbrati časovno določene posamezne faze del. Istočasno </w:t>
      </w:r>
      <w:r w:rsidRPr="002353C2">
        <w:rPr>
          <w:rFonts w:ascii="Arial" w:eastAsia="Times New Roman" w:hAnsi="Arial" w:cs="Arial"/>
          <w:bCs/>
          <w:sz w:val="20"/>
          <w:szCs w:val="20"/>
          <w:lang w:eastAsia="sl-SI"/>
        </w:rPr>
        <w:t>s podrobnim</w:t>
      </w:r>
      <w:r w:rsidR="00EF26B6" w:rsidRPr="002353C2">
        <w:rPr>
          <w:rFonts w:ascii="Arial" w:eastAsia="Times New Roman" w:hAnsi="Arial" w:cs="Arial"/>
          <w:bCs/>
          <w:sz w:val="20"/>
          <w:szCs w:val="20"/>
          <w:lang w:eastAsia="sl-SI"/>
        </w:rPr>
        <w:t xml:space="preserve"> terminskim </w:t>
      </w:r>
      <w:r w:rsidRPr="002353C2">
        <w:rPr>
          <w:rFonts w:ascii="Arial" w:eastAsia="Times New Roman" w:hAnsi="Arial" w:cs="Arial"/>
          <w:bCs/>
          <w:sz w:val="20"/>
          <w:szCs w:val="20"/>
          <w:lang w:eastAsia="sl-SI"/>
        </w:rPr>
        <w:t xml:space="preserve">planom </w:t>
      </w:r>
      <w:r w:rsidR="00EF26B6" w:rsidRPr="002353C2">
        <w:rPr>
          <w:rFonts w:ascii="Arial" w:eastAsia="Times New Roman" w:hAnsi="Arial" w:cs="Arial"/>
          <w:bCs/>
          <w:sz w:val="20"/>
          <w:szCs w:val="20"/>
          <w:lang w:eastAsia="sl-SI"/>
        </w:rPr>
        <w:t xml:space="preserve">bo izvajalec predal inženirju plan opreme in mehanizacije, gradbenega materiala in </w:t>
      </w:r>
      <w:bookmarkStart w:id="0" w:name="_GoBack"/>
      <w:r w:rsidR="00EF26B6" w:rsidRPr="002353C2">
        <w:rPr>
          <w:rFonts w:ascii="Arial" w:eastAsia="Times New Roman" w:hAnsi="Arial" w:cs="Arial"/>
          <w:bCs/>
          <w:sz w:val="20"/>
          <w:szCs w:val="20"/>
          <w:lang w:eastAsia="sl-SI"/>
        </w:rPr>
        <w:t>delovn</w:t>
      </w:r>
      <w:bookmarkEnd w:id="0"/>
      <w:r w:rsidR="00EF26B6" w:rsidRPr="002353C2">
        <w:rPr>
          <w:rFonts w:ascii="Arial" w:eastAsia="Times New Roman" w:hAnsi="Arial" w:cs="Arial"/>
          <w:bCs/>
          <w:sz w:val="20"/>
          <w:szCs w:val="20"/>
          <w:lang w:eastAsia="sl-SI"/>
        </w:rPr>
        <w:t xml:space="preserve">e sile, ki se nanaša na terminski program. Pri izdelavi </w:t>
      </w:r>
      <w:r w:rsidRPr="002353C2">
        <w:rPr>
          <w:rFonts w:ascii="Arial" w:eastAsia="Times New Roman" w:hAnsi="Arial" w:cs="Arial"/>
          <w:bCs/>
          <w:sz w:val="20"/>
          <w:szCs w:val="20"/>
          <w:lang w:eastAsia="sl-SI"/>
        </w:rPr>
        <w:t xml:space="preserve">podrobnega </w:t>
      </w:r>
      <w:r w:rsidR="00EF26B6" w:rsidRPr="002353C2">
        <w:rPr>
          <w:rFonts w:ascii="Arial" w:eastAsia="Times New Roman" w:hAnsi="Arial" w:cs="Arial"/>
          <w:bCs/>
          <w:sz w:val="20"/>
          <w:szCs w:val="20"/>
          <w:lang w:eastAsia="sl-SI"/>
        </w:rPr>
        <w:t xml:space="preserve">terminskega plana bo izvajalec moral upoštevati </w:t>
      </w:r>
      <w:r w:rsidR="008C41F8" w:rsidRPr="002353C2">
        <w:rPr>
          <w:rFonts w:ascii="Arial" w:eastAsia="Times New Roman" w:hAnsi="Arial" w:cs="Arial"/>
          <w:bCs/>
          <w:sz w:val="20"/>
          <w:szCs w:val="20"/>
          <w:lang w:eastAsia="sl-SI"/>
        </w:rPr>
        <w:t>najbolj optimalno zaporedje izvajanja del, ki bo usklajeno z upravljavcem JŽI</w:t>
      </w:r>
      <w:r w:rsidR="00EF26B6" w:rsidRPr="002353C2">
        <w:rPr>
          <w:rFonts w:ascii="Arial" w:eastAsia="Times New Roman" w:hAnsi="Arial" w:cs="Arial"/>
          <w:bCs/>
          <w:sz w:val="20"/>
          <w:szCs w:val="20"/>
          <w:lang w:eastAsia="sl-SI"/>
        </w:rPr>
        <w:t xml:space="preserve">. </w:t>
      </w:r>
    </w:p>
    <w:p w14:paraId="7D110626" w14:textId="77777777" w:rsidR="0041209E" w:rsidRPr="002353C2" w:rsidRDefault="0041209E" w:rsidP="002A0D90">
      <w:pPr>
        <w:spacing w:line="288" w:lineRule="auto"/>
        <w:rPr>
          <w:rFonts w:ascii="Arial" w:eastAsia="Times New Roman" w:hAnsi="Arial" w:cs="Arial"/>
          <w:sz w:val="20"/>
          <w:szCs w:val="20"/>
        </w:rPr>
      </w:pPr>
    </w:p>
    <w:p w14:paraId="4BFD32CF" w14:textId="10B1636A" w:rsidR="000B5138" w:rsidRPr="002353C2" w:rsidRDefault="0041209E" w:rsidP="00D43AF4">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Nadalje mora izvajalec v roku </w:t>
      </w:r>
      <w:r w:rsidR="00AE4F6C" w:rsidRPr="002353C2">
        <w:rPr>
          <w:rFonts w:ascii="Arial" w:eastAsia="Times New Roman" w:hAnsi="Arial" w:cs="Arial"/>
          <w:bCs/>
          <w:sz w:val="20"/>
          <w:szCs w:val="20"/>
          <w:lang w:eastAsia="sl-SI"/>
        </w:rPr>
        <w:t>2</w:t>
      </w:r>
      <w:r w:rsidR="00DD5541" w:rsidRPr="002353C2">
        <w:rPr>
          <w:rFonts w:ascii="Arial" w:eastAsia="Times New Roman" w:hAnsi="Arial" w:cs="Arial"/>
          <w:bCs/>
          <w:sz w:val="20"/>
          <w:szCs w:val="20"/>
          <w:lang w:eastAsia="sl-SI"/>
        </w:rPr>
        <w:t>8</w:t>
      </w:r>
      <w:r w:rsidR="00AE4F6C" w:rsidRPr="002353C2">
        <w:rPr>
          <w:rFonts w:ascii="Arial" w:eastAsia="Times New Roman" w:hAnsi="Arial" w:cs="Arial"/>
          <w:bCs/>
          <w:sz w:val="20"/>
          <w:szCs w:val="20"/>
          <w:lang w:eastAsia="sl-SI"/>
        </w:rPr>
        <w:t xml:space="preserve"> dni</w:t>
      </w:r>
      <w:r w:rsidRPr="002353C2">
        <w:rPr>
          <w:rFonts w:ascii="Arial" w:eastAsia="Times New Roman" w:hAnsi="Arial" w:cs="Arial"/>
          <w:bCs/>
          <w:sz w:val="20"/>
          <w:szCs w:val="20"/>
          <w:lang w:eastAsia="sl-SI"/>
        </w:rPr>
        <w:t xml:space="preserve"> po prejemu sklenjene pogodbe, izdelati in naročniku predati v potrditev </w:t>
      </w:r>
      <w:r w:rsidR="004C01C3" w:rsidRPr="002353C2">
        <w:rPr>
          <w:rFonts w:ascii="Arial" w:eastAsia="Times New Roman" w:hAnsi="Arial" w:cs="Arial"/>
          <w:bCs/>
          <w:sz w:val="20"/>
          <w:szCs w:val="20"/>
          <w:lang w:eastAsia="sl-SI"/>
        </w:rPr>
        <w:t>T</w:t>
      </w:r>
      <w:r w:rsidRPr="002353C2">
        <w:rPr>
          <w:rFonts w:ascii="Arial" w:eastAsia="Times New Roman" w:hAnsi="Arial" w:cs="Arial"/>
          <w:bCs/>
          <w:sz w:val="20"/>
          <w:szCs w:val="20"/>
          <w:lang w:eastAsia="sl-SI"/>
        </w:rPr>
        <w:t xml:space="preserve">ehnološki elaborat </w:t>
      </w:r>
      <w:r w:rsidR="000B5138" w:rsidRPr="002353C2">
        <w:rPr>
          <w:rFonts w:ascii="Arial" w:eastAsia="Times New Roman" w:hAnsi="Arial" w:cs="Arial"/>
          <w:bCs/>
          <w:sz w:val="20"/>
          <w:szCs w:val="20"/>
          <w:lang w:eastAsia="sl-SI"/>
        </w:rPr>
        <w:t>izvedbe vseh pogodbenih del.</w:t>
      </w:r>
    </w:p>
    <w:p w14:paraId="65EDB25A" w14:textId="77777777" w:rsidR="000B5138" w:rsidRPr="002353C2"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2353C2" w:rsidRDefault="00AE4F6C" w:rsidP="00AE4F6C">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2353C2" w:rsidRDefault="00AE4F6C" w:rsidP="002A0D90">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pričeti z deli. </w:t>
      </w:r>
    </w:p>
    <w:p w14:paraId="54B8D484" w14:textId="77777777" w:rsidR="00AE4F6C" w:rsidRPr="002353C2"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76FD5657" w14:textId="057F6E46" w:rsidR="00B746DE" w:rsidRPr="002353C2" w:rsidRDefault="00B746DE" w:rsidP="00B746DE">
      <w:pPr>
        <w:tabs>
          <w:tab w:val="left" w:pos="420"/>
          <w:tab w:val="left" w:pos="567"/>
        </w:tabs>
        <w:spacing w:after="120"/>
        <w:rPr>
          <w:rFonts w:ascii="Arial" w:hAnsi="Arial"/>
          <w:sz w:val="20"/>
        </w:rPr>
      </w:pPr>
      <w:r w:rsidRPr="002353C2">
        <w:rPr>
          <w:rFonts w:ascii="Arial" w:hAnsi="Arial"/>
          <w:sz w:val="20"/>
        </w:rPr>
        <w:t xml:space="preserve">Nadalje mora izvajalec v roku 28 dni po prejemu sklenjene </w:t>
      </w:r>
      <w:r w:rsidRPr="002353C2">
        <w:rPr>
          <w:rFonts w:ascii="Arial" w:eastAsia="Times New Roman" w:hAnsi="Arial" w:cs="Arial"/>
          <w:bCs/>
          <w:sz w:val="20"/>
          <w:szCs w:val="20"/>
          <w:lang w:eastAsia="sl-SI"/>
        </w:rPr>
        <w:t>pogodbe</w:t>
      </w:r>
      <w:r w:rsidRPr="002353C2">
        <w:rPr>
          <w:rFonts w:ascii="Arial" w:hAnsi="Arial"/>
          <w:sz w:val="20"/>
        </w:rPr>
        <w:t xml:space="preserve"> predložiti podatke o </w:t>
      </w:r>
      <w:proofErr w:type="spellStart"/>
      <w:r w:rsidRPr="002353C2">
        <w:rPr>
          <w:rFonts w:ascii="Arial" w:hAnsi="Arial"/>
          <w:sz w:val="20"/>
        </w:rPr>
        <w:t>kalkulativnih</w:t>
      </w:r>
      <w:proofErr w:type="spellEnd"/>
      <w:r w:rsidRPr="002353C2">
        <w:rPr>
          <w:rFonts w:ascii="Arial" w:hAnsi="Arial"/>
          <w:sz w:val="20"/>
        </w:rPr>
        <w:t xml:space="preserve"> elementih, pripravljene na podlagi prilog »C«,</w:t>
      </w:r>
      <w:r w:rsidR="0010149B" w:rsidRPr="002353C2">
        <w:rPr>
          <w:rFonts w:ascii="Arial" w:hAnsi="Arial"/>
          <w:sz w:val="20"/>
        </w:rPr>
        <w:t xml:space="preserve"> »C1«, </w:t>
      </w:r>
      <w:r w:rsidRPr="002353C2">
        <w:rPr>
          <w:rFonts w:ascii="Arial" w:hAnsi="Arial"/>
          <w:sz w:val="20"/>
        </w:rPr>
        <w:t xml:space="preserve"> »D« in »D1«, kot so podane v </w:t>
      </w:r>
      <w:r w:rsidR="007A4337" w:rsidRPr="002353C2">
        <w:rPr>
          <w:rFonts w:ascii="Arial" w:hAnsi="Arial"/>
          <w:color w:val="000000"/>
          <w:sz w:val="20"/>
        </w:rPr>
        <w:t>P</w:t>
      </w:r>
      <w:r w:rsidR="0010149B" w:rsidRPr="002353C2">
        <w:rPr>
          <w:rFonts w:ascii="Arial" w:hAnsi="Arial"/>
          <w:color w:val="000000"/>
          <w:sz w:val="20"/>
        </w:rPr>
        <w:t>osebnih tehničnih pogojih</w:t>
      </w:r>
      <w:r w:rsidRPr="002353C2">
        <w:rPr>
          <w:rFonts w:ascii="Arial" w:hAnsi="Arial"/>
          <w:sz w:val="20"/>
        </w:rPr>
        <w:t xml:space="preserve">. Nadalje mora </w:t>
      </w:r>
      <w:r w:rsidR="00734D16" w:rsidRPr="002353C2">
        <w:rPr>
          <w:rFonts w:ascii="Arial" w:eastAsia="Times New Roman" w:hAnsi="Arial" w:cs="Arial"/>
          <w:bCs/>
          <w:sz w:val="20"/>
          <w:szCs w:val="20"/>
          <w:lang w:eastAsia="sl-SI"/>
        </w:rPr>
        <w:t>v roku 28 dni po prejemu sklenjene pogodbe</w:t>
      </w:r>
      <w:r w:rsidRPr="002353C2">
        <w:rPr>
          <w:rFonts w:ascii="Arial" w:hAnsi="Arial" w:cs="Arial"/>
          <w:sz w:val="20"/>
          <w:szCs w:val="20"/>
        </w:rPr>
        <w:t xml:space="preserve"> </w:t>
      </w:r>
      <w:r w:rsidRPr="002353C2">
        <w:rPr>
          <w:rFonts w:ascii="Arial" w:hAnsi="Arial"/>
          <w:sz w:val="20"/>
        </w:rPr>
        <w:t>predložiti analize enotnih cen</w:t>
      </w:r>
      <w:r w:rsidR="00BB638D" w:rsidRPr="002353C2">
        <w:rPr>
          <w:rFonts w:ascii="Arial" w:hAnsi="Arial"/>
          <w:sz w:val="20"/>
        </w:rPr>
        <w:t xml:space="preserve"> </w:t>
      </w:r>
      <w:r w:rsidRPr="002353C2">
        <w:rPr>
          <w:rFonts w:ascii="Arial" w:hAnsi="Arial"/>
          <w:sz w:val="20"/>
        </w:rPr>
        <w:t>za naslednje predračunske postavke:</w:t>
      </w:r>
    </w:p>
    <w:p w14:paraId="413AB68B" w14:textId="77777777" w:rsidR="001E0647" w:rsidRPr="00706C3E" w:rsidRDefault="001E0647" w:rsidP="00B746DE">
      <w:pPr>
        <w:tabs>
          <w:tab w:val="left" w:pos="420"/>
          <w:tab w:val="left" w:pos="567"/>
        </w:tabs>
        <w:spacing w:after="120"/>
        <w:rPr>
          <w:rFonts w:ascii="Arial" w:hAnsi="Arial" w:cs="Arial"/>
          <w:bCs/>
          <w:sz w:val="20"/>
          <w:szCs w:val="20"/>
          <w:highlight w:val="yellow"/>
        </w:rPr>
      </w:pPr>
    </w:p>
    <w:tbl>
      <w:tblPr>
        <w:tblStyle w:val="Tabelamrea"/>
        <w:tblW w:w="0" w:type="auto"/>
        <w:tblLook w:val="04A0" w:firstRow="1" w:lastRow="0" w:firstColumn="1" w:lastColumn="0" w:noHBand="0" w:noVBand="1"/>
      </w:tblPr>
      <w:tblGrid>
        <w:gridCol w:w="1237"/>
        <w:gridCol w:w="4140"/>
        <w:gridCol w:w="1619"/>
        <w:gridCol w:w="2290"/>
      </w:tblGrid>
      <w:tr w:rsidR="00E8555C" w:rsidRPr="00706C3E" w14:paraId="1C56BF79" w14:textId="77777777" w:rsidTr="005421B1">
        <w:tc>
          <w:tcPr>
            <w:tcW w:w="1237" w:type="dxa"/>
          </w:tcPr>
          <w:p w14:paraId="25749DA2" w14:textId="77777777" w:rsidR="00E8555C" w:rsidRPr="002353C2" w:rsidRDefault="00E8555C" w:rsidP="00B41FEC">
            <w:pPr>
              <w:tabs>
                <w:tab w:val="right" w:leader="dot" w:pos="9354"/>
              </w:tabs>
              <w:spacing w:line="288" w:lineRule="auto"/>
              <w:ind w:right="-2"/>
              <w:jc w:val="left"/>
              <w:rPr>
                <w:rFonts w:ascii="Arial" w:hAnsi="Arial" w:cs="Arial"/>
                <w:b/>
                <w:sz w:val="20"/>
                <w:szCs w:val="20"/>
              </w:rPr>
            </w:pPr>
            <w:r w:rsidRPr="002353C2">
              <w:rPr>
                <w:rFonts w:ascii="Arial" w:hAnsi="Arial" w:cs="Arial"/>
                <w:b/>
                <w:sz w:val="20"/>
                <w:szCs w:val="20"/>
              </w:rPr>
              <w:t>Zaporedna</w:t>
            </w:r>
          </w:p>
          <w:p w14:paraId="2DEDE669" w14:textId="79E8C66C" w:rsidR="00E8555C" w:rsidRPr="002353C2" w:rsidRDefault="00E8555C" w:rsidP="00B41FEC">
            <w:pPr>
              <w:tabs>
                <w:tab w:val="right" w:leader="dot" w:pos="9354"/>
              </w:tabs>
              <w:spacing w:line="288" w:lineRule="auto"/>
              <w:ind w:right="-2"/>
              <w:jc w:val="left"/>
              <w:rPr>
                <w:rFonts w:ascii="Arial" w:hAnsi="Arial" w:cs="Arial"/>
                <w:b/>
                <w:sz w:val="20"/>
                <w:szCs w:val="20"/>
              </w:rPr>
            </w:pPr>
            <w:r w:rsidRPr="002353C2">
              <w:rPr>
                <w:rFonts w:ascii="Arial" w:hAnsi="Arial" w:cs="Arial"/>
                <w:b/>
                <w:sz w:val="20"/>
                <w:szCs w:val="20"/>
              </w:rPr>
              <w:t>številka</w:t>
            </w:r>
          </w:p>
        </w:tc>
        <w:tc>
          <w:tcPr>
            <w:tcW w:w="4140" w:type="dxa"/>
          </w:tcPr>
          <w:p w14:paraId="1AAD25C9" w14:textId="47AC9DB9" w:rsidR="00E8555C" w:rsidRPr="002353C2" w:rsidRDefault="00E8555C" w:rsidP="00B41FEC">
            <w:pPr>
              <w:tabs>
                <w:tab w:val="right" w:leader="dot" w:pos="9354"/>
              </w:tabs>
              <w:spacing w:line="288" w:lineRule="auto"/>
              <w:ind w:right="-2"/>
              <w:jc w:val="center"/>
              <w:rPr>
                <w:rFonts w:ascii="Arial" w:hAnsi="Arial" w:cs="Arial"/>
                <w:b/>
                <w:sz w:val="20"/>
                <w:szCs w:val="20"/>
              </w:rPr>
            </w:pPr>
            <w:r w:rsidRPr="002353C2">
              <w:rPr>
                <w:rFonts w:ascii="Arial" w:hAnsi="Arial" w:cs="Arial"/>
                <w:b/>
                <w:sz w:val="20"/>
                <w:szCs w:val="20"/>
              </w:rPr>
              <w:t>Opis postavke</w:t>
            </w:r>
          </w:p>
        </w:tc>
        <w:tc>
          <w:tcPr>
            <w:tcW w:w="1619" w:type="dxa"/>
          </w:tcPr>
          <w:p w14:paraId="7F8F577F" w14:textId="3E446670" w:rsidR="00E8555C" w:rsidRPr="002353C2" w:rsidRDefault="00E8555C" w:rsidP="00B41FEC">
            <w:pPr>
              <w:tabs>
                <w:tab w:val="right" w:leader="dot" w:pos="9354"/>
              </w:tabs>
              <w:spacing w:line="288" w:lineRule="auto"/>
              <w:ind w:right="-2"/>
              <w:jc w:val="center"/>
              <w:rPr>
                <w:rFonts w:ascii="Arial" w:hAnsi="Arial" w:cs="Arial"/>
                <w:b/>
                <w:sz w:val="20"/>
                <w:szCs w:val="20"/>
              </w:rPr>
            </w:pPr>
            <w:r w:rsidRPr="002353C2">
              <w:rPr>
                <w:rFonts w:ascii="Arial" w:hAnsi="Arial" w:cs="Arial"/>
                <w:b/>
                <w:sz w:val="20"/>
                <w:szCs w:val="20"/>
              </w:rPr>
              <w:t>Enota mere</w:t>
            </w:r>
          </w:p>
        </w:tc>
        <w:tc>
          <w:tcPr>
            <w:tcW w:w="2290" w:type="dxa"/>
          </w:tcPr>
          <w:p w14:paraId="391CAE48" w14:textId="15AC836A" w:rsidR="00E8555C" w:rsidRPr="002353C2" w:rsidRDefault="00E8555C" w:rsidP="00B41FEC">
            <w:pPr>
              <w:tabs>
                <w:tab w:val="right" w:leader="dot" w:pos="9354"/>
              </w:tabs>
              <w:spacing w:line="288" w:lineRule="auto"/>
              <w:ind w:right="-2"/>
              <w:jc w:val="center"/>
              <w:rPr>
                <w:rFonts w:ascii="Arial" w:hAnsi="Arial" w:cs="Arial"/>
                <w:b/>
                <w:sz w:val="20"/>
                <w:szCs w:val="20"/>
              </w:rPr>
            </w:pPr>
            <w:r w:rsidRPr="002353C2">
              <w:rPr>
                <w:rFonts w:ascii="Arial" w:hAnsi="Arial" w:cs="Arial"/>
                <w:b/>
                <w:sz w:val="20"/>
                <w:szCs w:val="20"/>
              </w:rPr>
              <w:t>Oznaka zavihka v ponudbenem predračunu</w:t>
            </w:r>
          </w:p>
        </w:tc>
      </w:tr>
      <w:tr w:rsidR="00AF0F0E" w:rsidRPr="00706C3E" w14:paraId="2E924E5C" w14:textId="77777777" w:rsidTr="005421B1">
        <w:tc>
          <w:tcPr>
            <w:tcW w:w="1237" w:type="dxa"/>
          </w:tcPr>
          <w:p w14:paraId="56B259CD" w14:textId="25D8DB82"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w:t>
            </w:r>
          </w:p>
        </w:tc>
        <w:tc>
          <w:tcPr>
            <w:tcW w:w="4140" w:type="dxa"/>
          </w:tcPr>
          <w:p w14:paraId="132BFADF" w14:textId="63D1F85A" w:rsidR="00AF0F0E" w:rsidRPr="002353C2" w:rsidRDefault="00AF0F0E" w:rsidP="00AF0F0E">
            <w:pPr>
              <w:tabs>
                <w:tab w:val="right" w:leader="dot" w:pos="9354"/>
              </w:tabs>
              <w:spacing w:line="288" w:lineRule="auto"/>
              <w:ind w:right="-2"/>
              <w:rPr>
                <w:rFonts w:ascii="Arial" w:hAnsi="Arial" w:cs="Arial"/>
                <w:sz w:val="20"/>
                <w:szCs w:val="20"/>
              </w:rPr>
            </w:pPr>
            <w:proofErr w:type="spellStart"/>
            <w:r w:rsidRPr="002353C2">
              <w:rPr>
                <w:rFonts w:ascii="Arial" w:hAnsi="Arial" w:cs="Arial"/>
                <w:sz w:val="20"/>
                <w:szCs w:val="20"/>
              </w:rPr>
              <w:t>Preddela</w:t>
            </w:r>
            <w:proofErr w:type="spellEnd"/>
            <w:r w:rsidRPr="002353C2">
              <w:rPr>
                <w:rFonts w:ascii="Arial" w:hAnsi="Arial" w:cs="Arial"/>
                <w:sz w:val="20"/>
                <w:szCs w:val="20"/>
              </w:rPr>
              <w:t xml:space="preserve"> na gradbišču, odstranjevanje rastja, posek in odstranitev grmovja in dreves, odstranitev vej predhodno posekanih dreves, odstranitev panjev, kamenja, zidarskih ostankov in razne nesnage na celotnem odseku in vseh objektih, z odvozom na stalno deponijo</w:t>
            </w:r>
          </w:p>
        </w:tc>
        <w:tc>
          <w:tcPr>
            <w:tcW w:w="1619" w:type="dxa"/>
          </w:tcPr>
          <w:p w14:paraId="19440372" w14:textId="09318AF0"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6144FC5C" w14:textId="4CABBE6D"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Splošna dela</w:t>
            </w:r>
          </w:p>
        </w:tc>
      </w:tr>
      <w:tr w:rsidR="00AF0F0E" w:rsidRPr="00706C3E" w14:paraId="78447B67" w14:textId="77777777" w:rsidTr="005421B1">
        <w:tc>
          <w:tcPr>
            <w:tcW w:w="1237" w:type="dxa"/>
          </w:tcPr>
          <w:p w14:paraId="2E5D3DCB" w14:textId="43248B7E"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w:t>
            </w:r>
          </w:p>
        </w:tc>
        <w:tc>
          <w:tcPr>
            <w:tcW w:w="4140" w:type="dxa"/>
          </w:tcPr>
          <w:p w14:paraId="4A186B37" w14:textId="0B652921"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Kompletna odstranitev tir 60E1 na lesenih pragih z nakladanjem tirnic, pragov in </w:t>
            </w:r>
            <w:proofErr w:type="spellStart"/>
            <w:r w:rsidRPr="002353C2">
              <w:rPr>
                <w:rFonts w:ascii="Arial" w:hAnsi="Arial" w:cs="Arial"/>
                <w:sz w:val="20"/>
                <w:szCs w:val="20"/>
              </w:rPr>
              <w:t>d.t.m</w:t>
            </w:r>
            <w:proofErr w:type="spellEnd"/>
            <w:r w:rsidRPr="002353C2">
              <w:rPr>
                <w:rFonts w:ascii="Arial" w:hAnsi="Arial" w:cs="Arial"/>
                <w:sz w:val="20"/>
                <w:szCs w:val="20"/>
              </w:rPr>
              <w:t xml:space="preserve">. na vagone ter odvozom demontiranega materiala na razdaljo do 150 km. Vključno s stroški za uničenje </w:t>
            </w:r>
            <w:proofErr w:type="spellStart"/>
            <w:r w:rsidRPr="002353C2">
              <w:rPr>
                <w:rFonts w:ascii="Arial" w:hAnsi="Arial" w:cs="Arial"/>
                <w:sz w:val="20"/>
                <w:szCs w:val="20"/>
              </w:rPr>
              <w:t>trohnin</w:t>
            </w:r>
            <w:proofErr w:type="spellEnd"/>
            <w:r w:rsidRPr="002353C2">
              <w:rPr>
                <w:rFonts w:ascii="Arial" w:hAnsi="Arial" w:cs="Arial"/>
                <w:sz w:val="20"/>
                <w:szCs w:val="20"/>
              </w:rPr>
              <w:t>.</w:t>
            </w:r>
          </w:p>
        </w:tc>
        <w:tc>
          <w:tcPr>
            <w:tcW w:w="1619" w:type="dxa"/>
          </w:tcPr>
          <w:p w14:paraId="25D5E7FC" w14:textId="42E78478"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1A318192" w14:textId="46D1D340"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163308F4" w14:textId="77777777" w:rsidTr="005421B1">
        <w:tc>
          <w:tcPr>
            <w:tcW w:w="1237" w:type="dxa"/>
          </w:tcPr>
          <w:p w14:paraId="4ECDA532" w14:textId="1472570D"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w:t>
            </w:r>
          </w:p>
        </w:tc>
        <w:tc>
          <w:tcPr>
            <w:tcW w:w="4140" w:type="dxa"/>
          </w:tcPr>
          <w:p w14:paraId="424751FF" w14:textId="351BD7B4"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kompletno polaganje novega tira  60E1, na novih betonskih pragih s podložno gumo dolžine 2,60m, novi tirni gredi </w:t>
            </w:r>
            <w:proofErr w:type="spellStart"/>
            <w:r w:rsidRPr="002353C2">
              <w:rPr>
                <w:rFonts w:ascii="Arial" w:hAnsi="Arial" w:cs="Arial"/>
                <w:sz w:val="20"/>
                <w:szCs w:val="20"/>
              </w:rPr>
              <w:t>deb</w:t>
            </w:r>
            <w:proofErr w:type="spellEnd"/>
            <w:r w:rsidRPr="002353C2">
              <w:rPr>
                <w:rFonts w:ascii="Arial" w:hAnsi="Arial" w:cs="Arial"/>
                <w:sz w:val="20"/>
                <w:szCs w:val="20"/>
              </w:rPr>
              <w:t>.  min 30 cm pod pragom, z elastično  pritrditvijo (</w:t>
            </w:r>
            <w:proofErr w:type="spellStart"/>
            <w:r w:rsidRPr="002353C2">
              <w:rPr>
                <w:rFonts w:ascii="Arial" w:hAnsi="Arial" w:cs="Arial"/>
                <w:sz w:val="20"/>
                <w:szCs w:val="20"/>
              </w:rPr>
              <w:t>Pandrol</w:t>
            </w:r>
            <w:proofErr w:type="spellEnd"/>
            <w:r w:rsidRPr="002353C2">
              <w:rPr>
                <w:rFonts w:ascii="Arial" w:hAnsi="Arial" w:cs="Arial"/>
                <w:sz w:val="20"/>
                <w:szCs w:val="20"/>
              </w:rPr>
              <w:t xml:space="preserve">). Kompletno z vsemi regulacijami in </w:t>
            </w:r>
            <w:proofErr w:type="spellStart"/>
            <w:r w:rsidRPr="002353C2">
              <w:rPr>
                <w:rFonts w:ascii="Arial" w:hAnsi="Arial" w:cs="Arial"/>
                <w:sz w:val="20"/>
                <w:szCs w:val="20"/>
              </w:rPr>
              <w:t>podbijanjem</w:t>
            </w:r>
            <w:proofErr w:type="spellEnd"/>
            <w:r w:rsidRPr="002353C2">
              <w:rPr>
                <w:rFonts w:ascii="Arial" w:hAnsi="Arial" w:cs="Arial"/>
                <w:sz w:val="20"/>
                <w:szCs w:val="20"/>
              </w:rPr>
              <w:t>.  Ves material je nov. Tirnice kvalitete R260.</w:t>
            </w:r>
          </w:p>
        </w:tc>
        <w:tc>
          <w:tcPr>
            <w:tcW w:w="1619" w:type="dxa"/>
          </w:tcPr>
          <w:p w14:paraId="45216D84" w14:textId="082EED5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2E733E8A" w14:textId="2247318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5A8B9C04" w14:textId="77777777" w:rsidTr="005421B1">
        <w:tc>
          <w:tcPr>
            <w:tcW w:w="1237" w:type="dxa"/>
          </w:tcPr>
          <w:p w14:paraId="1C76408C" w14:textId="70961682"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4.</w:t>
            </w:r>
          </w:p>
        </w:tc>
        <w:tc>
          <w:tcPr>
            <w:tcW w:w="4140" w:type="dxa"/>
          </w:tcPr>
          <w:p w14:paraId="19714A9E"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vgraditev naprav proti vzdolžnemu premiku tirnic 60E1 </w:t>
            </w:r>
          </w:p>
          <w:p w14:paraId="7F97094E" w14:textId="6A10B2BF"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na betonskih pragih</w:t>
            </w:r>
          </w:p>
        </w:tc>
        <w:tc>
          <w:tcPr>
            <w:tcW w:w="1619" w:type="dxa"/>
          </w:tcPr>
          <w:p w14:paraId="604CFC5B" w14:textId="1DA63A28"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kos</w:t>
            </w:r>
          </w:p>
        </w:tc>
        <w:tc>
          <w:tcPr>
            <w:tcW w:w="2290" w:type="dxa"/>
          </w:tcPr>
          <w:p w14:paraId="047A1531" w14:textId="0D11D22C"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6C03F9CD" w14:textId="77777777" w:rsidTr="005421B1">
        <w:tc>
          <w:tcPr>
            <w:tcW w:w="1237" w:type="dxa"/>
          </w:tcPr>
          <w:p w14:paraId="4CCA5904" w14:textId="2B6979EE"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5.</w:t>
            </w:r>
          </w:p>
        </w:tc>
        <w:tc>
          <w:tcPr>
            <w:tcW w:w="4140" w:type="dxa"/>
          </w:tcPr>
          <w:p w14:paraId="09C5C12D" w14:textId="67F719C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Brušenje tirnic z brusilnim vlakom in zaključne meritve</w:t>
            </w:r>
          </w:p>
        </w:tc>
        <w:tc>
          <w:tcPr>
            <w:tcW w:w="1619" w:type="dxa"/>
          </w:tcPr>
          <w:p w14:paraId="0290A335" w14:textId="0DA4D61E"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01D1E327" w14:textId="07B6E2D1"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2CD9AEEF" w14:textId="77777777" w:rsidTr="005421B1">
        <w:tc>
          <w:tcPr>
            <w:tcW w:w="1237" w:type="dxa"/>
          </w:tcPr>
          <w:p w14:paraId="6A29B4EF" w14:textId="08776B38"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6.</w:t>
            </w:r>
          </w:p>
        </w:tc>
        <w:tc>
          <w:tcPr>
            <w:tcW w:w="4140" w:type="dxa"/>
          </w:tcPr>
          <w:p w14:paraId="5D0F2A03" w14:textId="0E281BF5"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Smerna in višinska regulacija tira</w:t>
            </w:r>
          </w:p>
        </w:tc>
        <w:tc>
          <w:tcPr>
            <w:tcW w:w="1619" w:type="dxa"/>
          </w:tcPr>
          <w:p w14:paraId="29CB923A" w14:textId="33C54A0A"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01B58C72" w14:textId="32B638C7"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4055ADDF" w14:textId="77777777" w:rsidTr="005421B1">
        <w:tc>
          <w:tcPr>
            <w:tcW w:w="1237" w:type="dxa"/>
          </w:tcPr>
          <w:p w14:paraId="68C0D2F0" w14:textId="35EDDFE3"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7.</w:t>
            </w:r>
          </w:p>
        </w:tc>
        <w:tc>
          <w:tcPr>
            <w:tcW w:w="4140" w:type="dxa"/>
          </w:tcPr>
          <w:p w14:paraId="0C92C001"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Izkop tirne grede in materiala </w:t>
            </w:r>
            <w:proofErr w:type="spellStart"/>
            <w:r w:rsidRPr="002353C2">
              <w:rPr>
                <w:rFonts w:ascii="Arial" w:hAnsi="Arial" w:cs="Arial"/>
                <w:sz w:val="20"/>
                <w:szCs w:val="20"/>
              </w:rPr>
              <w:t>III.ktg</w:t>
            </w:r>
            <w:proofErr w:type="spellEnd"/>
            <w:r w:rsidRPr="002353C2">
              <w:rPr>
                <w:rFonts w:ascii="Arial" w:hAnsi="Arial" w:cs="Arial"/>
                <w:sz w:val="20"/>
                <w:szCs w:val="20"/>
              </w:rPr>
              <w:t xml:space="preserve"> z odvozom v stalno deponijo</w:t>
            </w:r>
          </w:p>
          <w:p w14:paraId="486939BF" w14:textId="6E0A4232"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tirna greda</w:t>
            </w:r>
          </w:p>
        </w:tc>
        <w:tc>
          <w:tcPr>
            <w:tcW w:w="1619" w:type="dxa"/>
          </w:tcPr>
          <w:p w14:paraId="07D93832" w14:textId="1A9A7778"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m3</w:t>
            </w:r>
          </w:p>
        </w:tc>
        <w:tc>
          <w:tcPr>
            <w:tcW w:w="2290" w:type="dxa"/>
          </w:tcPr>
          <w:p w14:paraId="334D878B" w14:textId="32E6017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4A9074DD" w14:textId="77777777" w:rsidTr="001E0647">
        <w:tc>
          <w:tcPr>
            <w:tcW w:w="1237" w:type="dxa"/>
          </w:tcPr>
          <w:p w14:paraId="7021B2FF" w14:textId="77777777"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8.</w:t>
            </w:r>
          </w:p>
        </w:tc>
        <w:tc>
          <w:tcPr>
            <w:tcW w:w="4140" w:type="dxa"/>
          </w:tcPr>
          <w:p w14:paraId="46DE62C5"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Izkop tirne grede in materiala </w:t>
            </w:r>
            <w:proofErr w:type="spellStart"/>
            <w:r w:rsidRPr="002353C2">
              <w:rPr>
                <w:rFonts w:ascii="Arial" w:hAnsi="Arial" w:cs="Arial"/>
                <w:sz w:val="20"/>
                <w:szCs w:val="20"/>
              </w:rPr>
              <w:t>III.ktg</w:t>
            </w:r>
            <w:proofErr w:type="spellEnd"/>
            <w:r w:rsidRPr="002353C2">
              <w:rPr>
                <w:rFonts w:ascii="Arial" w:hAnsi="Arial" w:cs="Arial"/>
                <w:sz w:val="20"/>
                <w:szCs w:val="20"/>
              </w:rPr>
              <w:t xml:space="preserve"> z odvozom v stalno deponijo</w:t>
            </w:r>
          </w:p>
          <w:p w14:paraId="4ECA33F0" w14:textId="3D609D3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 teren III. </w:t>
            </w:r>
            <w:proofErr w:type="spellStart"/>
            <w:r w:rsidRPr="002353C2">
              <w:rPr>
                <w:rFonts w:ascii="Arial" w:hAnsi="Arial" w:cs="Arial"/>
                <w:sz w:val="20"/>
                <w:szCs w:val="20"/>
              </w:rPr>
              <w:t>ktg</w:t>
            </w:r>
            <w:proofErr w:type="spellEnd"/>
          </w:p>
        </w:tc>
        <w:tc>
          <w:tcPr>
            <w:tcW w:w="1619" w:type="dxa"/>
          </w:tcPr>
          <w:p w14:paraId="3E376D15" w14:textId="3E7C2085"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m3</w:t>
            </w:r>
          </w:p>
        </w:tc>
        <w:tc>
          <w:tcPr>
            <w:tcW w:w="2290" w:type="dxa"/>
          </w:tcPr>
          <w:p w14:paraId="66C910A5" w14:textId="6719B431"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1A6269FF" w14:textId="77777777" w:rsidTr="001E0647">
        <w:tc>
          <w:tcPr>
            <w:tcW w:w="1237" w:type="dxa"/>
          </w:tcPr>
          <w:p w14:paraId="22E023D8" w14:textId="77777777"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9.</w:t>
            </w:r>
          </w:p>
        </w:tc>
        <w:tc>
          <w:tcPr>
            <w:tcW w:w="4140" w:type="dxa"/>
          </w:tcPr>
          <w:p w14:paraId="26C2DCBD" w14:textId="5D8383CB"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Planiranje in utrditev temeljnih tal pred izdelavo tamponskega sloja z utrjevanjem do predpisane zbitosti</w:t>
            </w:r>
          </w:p>
        </w:tc>
        <w:tc>
          <w:tcPr>
            <w:tcW w:w="1619" w:type="dxa"/>
          </w:tcPr>
          <w:p w14:paraId="1C9B0D1D" w14:textId="1963DC2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1B8B90E6" w14:textId="77777777" w:rsidR="00AF0F0E" w:rsidRPr="00AF0F0E"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p w14:paraId="0352CBD5" w14:textId="2700F8F1" w:rsidR="00AF0F0E" w:rsidRPr="002353C2" w:rsidRDefault="00AF0F0E" w:rsidP="00AF0F0E">
            <w:pPr>
              <w:tabs>
                <w:tab w:val="right" w:leader="dot" w:pos="9354"/>
              </w:tabs>
              <w:spacing w:line="288" w:lineRule="auto"/>
              <w:ind w:right="-2"/>
              <w:jc w:val="center"/>
              <w:rPr>
                <w:rFonts w:ascii="Arial" w:hAnsi="Arial" w:cs="Arial"/>
                <w:sz w:val="20"/>
                <w:szCs w:val="20"/>
              </w:rPr>
            </w:pPr>
          </w:p>
        </w:tc>
      </w:tr>
      <w:tr w:rsidR="00AF0F0E" w:rsidRPr="00706C3E" w14:paraId="5821FD58" w14:textId="77777777" w:rsidTr="005421B1">
        <w:tc>
          <w:tcPr>
            <w:tcW w:w="1237" w:type="dxa"/>
          </w:tcPr>
          <w:p w14:paraId="6CE34CF9" w14:textId="45AE2831"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10.</w:t>
            </w:r>
          </w:p>
        </w:tc>
        <w:tc>
          <w:tcPr>
            <w:tcW w:w="4140" w:type="dxa"/>
          </w:tcPr>
          <w:p w14:paraId="670CDB20" w14:textId="0661822E"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Izvedba nevezane nosilne plasti (NNP) - tampon iz prodnih ali drobljenih kamnitih materialov zrnavosti 0/31 ali 0/45  v deb.40 oz.50cm; material mora biti čist kamniti agregat; dobava s prevozom, vgrajevanje, planiranje, razgrinjanje in utrditev do predpisane zbitosti;</w:t>
            </w:r>
          </w:p>
        </w:tc>
        <w:tc>
          <w:tcPr>
            <w:tcW w:w="1619" w:type="dxa"/>
          </w:tcPr>
          <w:p w14:paraId="733F3F67" w14:textId="65CBC5BF"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m3</w:t>
            </w:r>
          </w:p>
        </w:tc>
        <w:tc>
          <w:tcPr>
            <w:tcW w:w="2290" w:type="dxa"/>
          </w:tcPr>
          <w:p w14:paraId="5C703805" w14:textId="556E2294"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2F169EF4" w14:textId="77777777" w:rsidTr="005421B1">
        <w:tc>
          <w:tcPr>
            <w:tcW w:w="1237" w:type="dxa"/>
          </w:tcPr>
          <w:p w14:paraId="52E26955" w14:textId="499B5E7A"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11.</w:t>
            </w:r>
          </w:p>
        </w:tc>
        <w:tc>
          <w:tcPr>
            <w:tcW w:w="4140" w:type="dxa"/>
          </w:tcPr>
          <w:p w14:paraId="46CE8B4F"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polaganje armaturne </w:t>
            </w:r>
            <w:proofErr w:type="spellStart"/>
            <w:r w:rsidRPr="002353C2">
              <w:rPr>
                <w:rFonts w:ascii="Arial" w:hAnsi="Arial" w:cs="Arial"/>
                <w:sz w:val="20"/>
                <w:szCs w:val="20"/>
              </w:rPr>
              <w:t>geomreže</w:t>
            </w:r>
            <w:proofErr w:type="spellEnd"/>
            <w:r w:rsidRPr="002353C2">
              <w:rPr>
                <w:rFonts w:ascii="Arial" w:hAnsi="Arial" w:cs="Arial"/>
                <w:sz w:val="20"/>
                <w:szCs w:val="20"/>
              </w:rPr>
              <w:t xml:space="preserve"> GGR katere lastnosti so: </w:t>
            </w:r>
          </w:p>
          <w:p w14:paraId="7CC33A06"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'-natezna trdnost: ≥ 40 kN/m v prečni smeri (smeri največjih obremenitev), ≥ 30 kN/m v vzdolžni smeri</w:t>
            </w:r>
          </w:p>
          <w:p w14:paraId="689600B2"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'-natezna trdnost pri 3 % raztezku:≥10 kN/m</w:t>
            </w:r>
          </w:p>
          <w:p w14:paraId="5DA5AB11"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'-natezna trdnost pri 3 % raztezku:≥10 kN/m</w:t>
            </w:r>
          </w:p>
          <w:p w14:paraId="37A0956D"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'-anizotropija natezne trdnosti: ≤ 1,25</w:t>
            </w:r>
          </w:p>
          <w:p w14:paraId="26913FCE"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'-velikost odprtin mreže v obeh glavnih smereh: ≤ 40 mm</w:t>
            </w:r>
          </w:p>
          <w:p w14:paraId="52EFCAC7" w14:textId="6971D4E0"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'-anizotropija odprtin: ≤ 1,75</w:t>
            </w:r>
          </w:p>
        </w:tc>
        <w:tc>
          <w:tcPr>
            <w:tcW w:w="1619" w:type="dxa"/>
          </w:tcPr>
          <w:p w14:paraId="54431985" w14:textId="4F0090C8"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2D36EC5E" w14:textId="63BF28B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63ACD4AF" w14:textId="77777777" w:rsidTr="005421B1">
        <w:tc>
          <w:tcPr>
            <w:tcW w:w="1237" w:type="dxa"/>
          </w:tcPr>
          <w:p w14:paraId="28386CC4" w14:textId="67036180"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12.</w:t>
            </w:r>
          </w:p>
        </w:tc>
        <w:tc>
          <w:tcPr>
            <w:tcW w:w="4140" w:type="dxa"/>
          </w:tcPr>
          <w:p w14:paraId="1AD9465F"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polaganje zaščitne ločilne </w:t>
            </w:r>
            <w:proofErr w:type="spellStart"/>
            <w:r w:rsidRPr="002353C2">
              <w:rPr>
                <w:rFonts w:ascii="Arial" w:hAnsi="Arial" w:cs="Arial"/>
                <w:sz w:val="20"/>
                <w:szCs w:val="20"/>
              </w:rPr>
              <w:t>geotekstilje</w:t>
            </w:r>
            <w:proofErr w:type="spellEnd"/>
            <w:r w:rsidRPr="002353C2">
              <w:rPr>
                <w:rFonts w:ascii="Arial" w:hAnsi="Arial" w:cs="Arial"/>
                <w:sz w:val="20"/>
                <w:szCs w:val="20"/>
              </w:rPr>
              <w:t xml:space="preserve"> GTX katere lastnosti so:</w:t>
            </w:r>
          </w:p>
          <w:p w14:paraId="1C6D6735"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'-natezna trdnost : ≥ 20 kN/m</w:t>
            </w:r>
          </w:p>
          <w:p w14:paraId="2C1D14AD"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'-raztezek &gt; 30%</w:t>
            </w:r>
          </w:p>
          <w:p w14:paraId="72AF0211"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'-odpornost na preboj: konus: </w:t>
            </w:r>
            <w:proofErr w:type="spellStart"/>
            <w:r w:rsidRPr="002353C2">
              <w:rPr>
                <w:rFonts w:ascii="Arial" w:hAnsi="Arial" w:cs="Arial"/>
                <w:sz w:val="20"/>
                <w:szCs w:val="20"/>
              </w:rPr>
              <w:t>Odmax</w:t>
            </w:r>
            <w:proofErr w:type="spellEnd"/>
            <w:r w:rsidRPr="002353C2">
              <w:rPr>
                <w:rFonts w:ascii="Arial" w:hAnsi="Arial" w:cs="Arial"/>
                <w:sz w:val="20"/>
                <w:szCs w:val="20"/>
              </w:rPr>
              <w:t xml:space="preserve"> ≤ 20 mm; statični prebod CBR ≥ 2,5 MN</w:t>
            </w:r>
          </w:p>
          <w:p w14:paraId="3EEF427B"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'-efektivna odprtina por: O90: 0,06 </w:t>
            </w:r>
            <w:r w:rsidRPr="002353C2">
              <w:rPr>
                <w:rFonts w:ascii="Cambria Math" w:hAnsi="Cambria Math" w:cs="Cambria Math"/>
                <w:sz w:val="20"/>
                <w:szCs w:val="20"/>
              </w:rPr>
              <w:t>‐</w:t>
            </w:r>
            <w:r w:rsidRPr="002353C2">
              <w:rPr>
                <w:rFonts w:ascii="Arial" w:hAnsi="Arial" w:cs="Arial"/>
                <w:sz w:val="20"/>
                <w:szCs w:val="20"/>
              </w:rPr>
              <w:t xml:space="preserve"> 0,20 mm</w:t>
            </w:r>
          </w:p>
          <w:p w14:paraId="17B16C21" w14:textId="3BF3BA84"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'-koeficient prepustnosti: </w:t>
            </w:r>
            <w:proofErr w:type="spellStart"/>
            <w:r w:rsidRPr="002353C2">
              <w:rPr>
                <w:rFonts w:ascii="Arial" w:hAnsi="Arial" w:cs="Arial"/>
                <w:sz w:val="20"/>
                <w:szCs w:val="20"/>
              </w:rPr>
              <w:t>kG</w:t>
            </w:r>
            <w:proofErr w:type="spellEnd"/>
            <w:r w:rsidRPr="002353C2">
              <w:rPr>
                <w:rFonts w:ascii="Arial" w:hAnsi="Arial" w:cs="Arial"/>
                <w:sz w:val="20"/>
                <w:szCs w:val="20"/>
              </w:rPr>
              <w:t xml:space="preserve"> ≥ 10 </w:t>
            </w:r>
            <w:proofErr w:type="spellStart"/>
            <w:r w:rsidRPr="002353C2">
              <w:rPr>
                <w:rFonts w:ascii="Arial" w:hAnsi="Arial" w:cs="Arial"/>
                <w:sz w:val="20"/>
                <w:szCs w:val="20"/>
              </w:rPr>
              <w:t>kzemljine</w:t>
            </w:r>
            <w:proofErr w:type="spellEnd"/>
            <w:r w:rsidRPr="002353C2">
              <w:rPr>
                <w:rFonts w:ascii="Arial" w:hAnsi="Arial" w:cs="Arial"/>
                <w:sz w:val="20"/>
                <w:szCs w:val="20"/>
              </w:rPr>
              <w:t xml:space="preserve"> ali k ≥ 10</w:t>
            </w:r>
            <w:r w:rsidRPr="002353C2">
              <w:rPr>
                <w:rFonts w:ascii="Cambria Math" w:hAnsi="Cambria Math" w:cs="Cambria Math"/>
                <w:sz w:val="20"/>
                <w:szCs w:val="20"/>
              </w:rPr>
              <w:t>‐</w:t>
            </w:r>
            <w:r w:rsidRPr="002353C2">
              <w:rPr>
                <w:rFonts w:ascii="Arial" w:hAnsi="Arial" w:cs="Arial"/>
                <w:sz w:val="20"/>
                <w:szCs w:val="20"/>
              </w:rPr>
              <w:t>4 m/s pri tlaku 20 kN/m2.</w:t>
            </w:r>
          </w:p>
        </w:tc>
        <w:tc>
          <w:tcPr>
            <w:tcW w:w="1619" w:type="dxa"/>
          </w:tcPr>
          <w:p w14:paraId="0C8DE810" w14:textId="104720EA"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3B0C5886" w14:textId="13C6650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0C00C490" w14:textId="77777777" w:rsidTr="005421B1">
        <w:tc>
          <w:tcPr>
            <w:tcW w:w="1237" w:type="dxa"/>
          </w:tcPr>
          <w:p w14:paraId="607E7C34" w14:textId="07C04DA9"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13.</w:t>
            </w:r>
          </w:p>
        </w:tc>
        <w:tc>
          <w:tcPr>
            <w:tcW w:w="4140" w:type="dxa"/>
          </w:tcPr>
          <w:p w14:paraId="6F6FAFD4" w14:textId="3D005CF3"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Zasipanje drenažnih </w:t>
            </w:r>
            <w:proofErr w:type="spellStart"/>
            <w:r w:rsidRPr="002353C2">
              <w:rPr>
                <w:rFonts w:ascii="Arial" w:hAnsi="Arial" w:cs="Arial"/>
                <w:sz w:val="20"/>
                <w:szCs w:val="20"/>
              </w:rPr>
              <w:t>ponikovalnih</w:t>
            </w:r>
            <w:proofErr w:type="spellEnd"/>
            <w:r w:rsidRPr="002353C2">
              <w:rPr>
                <w:rFonts w:ascii="Arial" w:hAnsi="Arial" w:cs="Arial"/>
                <w:sz w:val="20"/>
                <w:szCs w:val="20"/>
              </w:rPr>
              <w:t xml:space="preserve"> jarkov z </w:t>
            </w:r>
            <w:proofErr w:type="spellStart"/>
            <w:r w:rsidRPr="002353C2">
              <w:rPr>
                <w:rFonts w:ascii="Arial" w:hAnsi="Arial" w:cs="Arial"/>
                <w:sz w:val="20"/>
                <w:szCs w:val="20"/>
              </w:rPr>
              <w:t>vodopropustnim</w:t>
            </w:r>
            <w:proofErr w:type="spellEnd"/>
            <w:r w:rsidRPr="002353C2">
              <w:rPr>
                <w:rFonts w:ascii="Arial" w:hAnsi="Arial" w:cs="Arial"/>
                <w:sz w:val="20"/>
                <w:szCs w:val="20"/>
              </w:rPr>
              <w:t xml:space="preserve"> kamnitim materialom nazivne </w:t>
            </w:r>
            <w:proofErr w:type="spellStart"/>
            <w:r w:rsidRPr="002353C2">
              <w:rPr>
                <w:rFonts w:ascii="Arial" w:hAnsi="Arial" w:cs="Arial"/>
                <w:sz w:val="20"/>
                <w:szCs w:val="20"/>
              </w:rPr>
              <w:t>zrnjavosti</w:t>
            </w:r>
            <w:proofErr w:type="spellEnd"/>
            <w:r w:rsidRPr="002353C2">
              <w:rPr>
                <w:rFonts w:ascii="Arial" w:hAnsi="Arial" w:cs="Arial"/>
                <w:sz w:val="20"/>
                <w:szCs w:val="20"/>
              </w:rPr>
              <w:t xml:space="preserve"> 15/20 mm</w:t>
            </w:r>
          </w:p>
        </w:tc>
        <w:tc>
          <w:tcPr>
            <w:tcW w:w="1619" w:type="dxa"/>
          </w:tcPr>
          <w:p w14:paraId="2AB94929" w14:textId="51FAA1CE"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m3</w:t>
            </w:r>
          </w:p>
        </w:tc>
        <w:tc>
          <w:tcPr>
            <w:tcW w:w="2290" w:type="dxa"/>
          </w:tcPr>
          <w:p w14:paraId="2138682A" w14:textId="171E394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0491B48C" w14:textId="77777777" w:rsidTr="005421B1">
        <w:tc>
          <w:tcPr>
            <w:tcW w:w="1237" w:type="dxa"/>
          </w:tcPr>
          <w:p w14:paraId="3CB10640" w14:textId="5E22CEE3"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14.</w:t>
            </w:r>
          </w:p>
        </w:tc>
        <w:tc>
          <w:tcPr>
            <w:tcW w:w="4140" w:type="dxa"/>
          </w:tcPr>
          <w:p w14:paraId="6E498F6D" w14:textId="7D87F94F" w:rsidR="00AF0F0E" w:rsidRPr="002353C2" w:rsidRDefault="00AF0F0E" w:rsidP="00AF0F0E">
            <w:pPr>
              <w:tabs>
                <w:tab w:val="right" w:leader="dot" w:pos="9354"/>
              </w:tabs>
              <w:spacing w:line="288" w:lineRule="auto"/>
              <w:ind w:right="-2"/>
              <w:rPr>
                <w:rFonts w:ascii="Arial" w:hAnsi="Arial" w:cs="Arial"/>
                <w:sz w:val="20"/>
                <w:szCs w:val="20"/>
              </w:rPr>
            </w:pPr>
            <w:proofErr w:type="spellStart"/>
            <w:r w:rsidRPr="002353C2">
              <w:rPr>
                <w:rFonts w:ascii="Arial" w:hAnsi="Arial" w:cs="Arial"/>
                <w:sz w:val="20"/>
                <w:szCs w:val="20"/>
              </w:rPr>
              <w:t>Humuziranje</w:t>
            </w:r>
            <w:proofErr w:type="spellEnd"/>
            <w:r w:rsidRPr="002353C2">
              <w:rPr>
                <w:rFonts w:ascii="Arial" w:hAnsi="Arial" w:cs="Arial"/>
                <w:sz w:val="20"/>
                <w:szCs w:val="20"/>
              </w:rPr>
              <w:t xml:space="preserve"> brežin tamponskega sloja in jarkov in </w:t>
            </w:r>
            <w:proofErr w:type="spellStart"/>
            <w:r w:rsidRPr="002353C2">
              <w:rPr>
                <w:rFonts w:ascii="Arial" w:hAnsi="Arial" w:cs="Arial"/>
                <w:sz w:val="20"/>
                <w:szCs w:val="20"/>
              </w:rPr>
              <w:t>zatravitvijo</w:t>
            </w:r>
            <w:proofErr w:type="spellEnd"/>
            <w:r w:rsidRPr="002353C2">
              <w:rPr>
                <w:rFonts w:ascii="Arial" w:hAnsi="Arial" w:cs="Arial"/>
                <w:sz w:val="20"/>
                <w:szCs w:val="20"/>
              </w:rPr>
              <w:t>, brez valjanja, v debelini do 15cm - ročno</w:t>
            </w:r>
          </w:p>
        </w:tc>
        <w:tc>
          <w:tcPr>
            <w:tcW w:w="1619" w:type="dxa"/>
          </w:tcPr>
          <w:p w14:paraId="1710420F" w14:textId="64744575"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65C2FDDB" w14:textId="5B9979C9"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w:t>
            </w:r>
          </w:p>
        </w:tc>
      </w:tr>
      <w:tr w:rsidR="00AF0F0E" w:rsidRPr="00706C3E" w14:paraId="617B1F53" w14:textId="77777777" w:rsidTr="005421B1">
        <w:tc>
          <w:tcPr>
            <w:tcW w:w="1237" w:type="dxa"/>
          </w:tcPr>
          <w:p w14:paraId="26EA2A73" w14:textId="6DD049BC"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15.</w:t>
            </w:r>
          </w:p>
        </w:tc>
        <w:tc>
          <w:tcPr>
            <w:tcW w:w="4140" w:type="dxa"/>
          </w:tcPr>
          <w:p w14:paraId="006B3AD9" w14:textId="29E1FD85"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polaganje betonskih </w:t>
            </w:r>
            <w:proofErr w:type="spellStart"/>
            <w:r w:rsidRPr="002353C2">
              <w:rPr>
                <w:rFonts w:ascii="Arial" w:hAnsi="Arial" w:cs="Arial"/>
                <w:sz w:val="20"/>
                <w:szCs w:val="20"/>
              </w:rPr>
              <w:t>kanalet</w:t>
            </w:r>
            <w:proofErr w:type="spellEnd"/>
            <w:r w:rsidRPr="002353C2">
              <w:rPr>
                <w:rFonts w:ascii="Arial" w:hAnsi="Arial" w:cs="Arial"/>
                <w:sz w:val="20"/>
                <w:szCs w:val="20"/>
              </w:rPr>
              <w:t xml:space="preserve"> sv.m.25/30/100 cm na betonski podlagi, s predhodnim planiranjem in utrjevanjem, ter napravo gramozne podlage</w:t>
            </w:r>
          </w:p>
        </w:tc>
        <w:tc>
          <w:tcPr>
            <w:tcW w:w="1619" w:type="dxa"/>
          </w:tcPr>
          <w:p w14:paraId="2CBD4BBC" w14:textId="5DC7A790"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750F27EA" w14:textId="4F742DC2"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color w:val="000000"/>
                <w:sz w:val="20"/>
                <w:szCs w:val="20"/>
              </w:rPr>
              <w:t>3_1</w:t>
            </w:r>
          </w:p>
        </w:tc>
      </w:tr>
      <w:tr w:rsidR="00AF0F0E" w:rsidRPr="00706C3E" w14:paraId="15F5F1A1" w14:textId="77777777" w:rsidTr="001E0647">
        <w:tc>
          <w:tcPr>
            <w:tcW w:w="1237" w:type="dxa"/>
          </w:tcPr>
          <w:p w14:paraId="3CDBC3DB" w14:textId="77777777"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16.</w:t>
            </w:r>
          </w:p>
        </w:tc>
        <w:tc>
          <w:tcPr>
            <w:tcW w:w="4140" w:type="dxa"/>
          </w:tcPr>
          <w:p w14:paraId="43F7B2FD" w14:textId="3362E316"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Dobava in vgradnja zasipa z zrnato kamnino - 3. kategorija frakcije 16/32, vključno z dobavo in vgradnjo</w:t>
            </w:r>
          </w:p>
        </w:tc>
        <w:tc>
          <w:tcPr>
            <w:tcW w:w="1619" w:type="dxa"/>
          </w:tcPr>
          <w:p w14:paraId="109A728C" w14:textId="73AEA140"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m3</w:t>
            </w:r>
          </w:p>
        </w:tc>
        <w:tc>
          <w:tcPr>
            <w:tcW w:w="2290" w:type="dxa"/>
          </w:tcPr>
          <w:p w14:paraId="10292826" w14:textId="0D6D016D"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color w:val="000000"/>
                <w:sz w:val="20"/>
                <w:szCs w:val="20"/>
              </w:rPr>
              <w:t>3_5</w:t>
            </w:r>
          </w:p>
        </w:tc>
      </w:tr>
      <w:tr w:rsidR="00AF0F0E" w:rsidRPr="00706C3E" w14:paraId="2ABD3D3D" w14:textId="77777777" w:rsidTr="001E0647">
        <w:tc>
          <w:tcPr>
            <w:tcW w:w="1237" w:type="dxa"/>
          </w:tcPr>
          <w:p w14:paraId="17436D54" w14:textId="77777777"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17.</w:t>
            </w:r>
          </w:p>
        </w:tc>
        <w:tc>
          <w:tcPr>
            <w:tcW w:w="4140" w:type="dxa"/>
          </w:tcPr>
          <w:p w14:paraId="16FD49C5" w14:textId="11D34DE2"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vgradnja/vtisk jeklene cevi pilota S235 JR G2 Ø600/8mm L=3m, izdelava in vgradnja podložnega betona C25/30 XC2 CI0,2, d=10cm višinsko </w:t>
            </w:r>
            <w:proofErr w:type="spellStart"/>
            <w:r w:rsidRPr="002353C2">
              <w:rPr>
                <w:rFonts w:ascii="Arial" w:hAnsi="Arial" w:cs="Arial"/>
                <w:sz w:val="20"/>
                <w:szCs w:val="20"/>
              </w:rPr>
              <w:t>niveliranega</w:t>
            </w:r>
            <w:proofErr w:type="spellEnd"/>
            <w:r w:rsidRPr="002353C2">
              <w:rPr>
                <w:rFonts w:ascii="Arial" w:hAnsi="Arial" w:cs="Arial"/>
                <w:sz w:val="20"/>
                <w:szCs w:val="20"/>
              </w:rPr>
              <w:t>, dobava in vgradnja betona C30/37 XD3/XF4 CI0,2, d=65cm, vključno z vsem pritrdilnim materialom in transportom vrtalne garniture in čiščenjem in pripravo notranjega oboda jeklenega pilota, po detajlu.</w:t>
            </w:r>
          </w:p>
        </w:tc>
        <w:tc>
          <w:tcPr>
            <w:tcW w:w="1619" w:type="dxa"/>
          </w:tcPr>
          <w:p w14:paraId="0E03C9E2" w14:textId="725F8987"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kos</w:t>
            </w:r>
          </w:p>
        </w:tc>
        <w:tc>
          <w:tcPr>
            <w:tcW w:w="2290" w:type="dxa"/>
          </w:tcPr>
          <w:p w14:paraId="4264A93C" w14:textId="562BE33F"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color w:val="000000"/>
                <w:sz w:val="20"/>
                <w:szCs w:val="20"/>
              </w:rPr>
              <w:t>3_5</w:t>
            </w:r>
          </w:p>
        </w:tc>
      </w:tr>
      <w:tr w:rsidR="00AF0F0E" w:rsidRPr="00706C3E" w14:paraId="4432AABE" w14:textId="77777777" w:rsidTr="001E0647">
        <w:tc>
          <w:tcPr>
            <w:tcW w:w="1237" w:type="dxa"/>
          </w:tcPr>
          <w:p w14:paraId="38E309DA" w14:textId="77777777"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18.</w:t>
            </w:r>
          </w:p>
        </w:tc>
        <w:tc>
          <w:tcPr>
            <w:tcW w:w="4140" w:type="dxa"/>
          </w:tcPr>
          <w:p w14:paraId="0629DB2A" w14:textId="64BFA635"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Dobava in vgraditev nosilnega stebrička iz jekla za elemente za zaščito pred hrupom, vključno potreben material za tesnitev in pritrditev elementov, profil stebrička vroče valjan in vroče cinkan in barvan; HEA 180. Glej risbe in TP</w:t>
            </w:r>
          </w:p>
        </w:tc>
        <w:tc>
          <w:tcPr>
            <w:tcW w:w="1619" w:type="dxa"/>
          </w:tcPr>
          <w:p w14:paraId="0EC99D52" w14:textId="27583EC9"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67A51C11" w14:textId="7F6D5E5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color w:val="000000"/>
                <w:sz w:val="20"/>
                <w:szCs w:val="20"/>
              </w:rPr>
              <w:t>3_5</w:t>
            </w:r>
          </w:p>
        </w:tc>
      </w:tr>
      <w:tr w:rsidR="00AF0F0E" w:rsidRPr="00706C3E" w14:paraId="7DEA8234" w14:textId="77777777" w:rsidTr="005421B1">
        <w:tc>
          <w:tcPr>
            <w:tcW w:w="1237" w:type="dxa"/>
          </w:tcPr>
          <w:p w14:paraId="01AD8BBD" w14:textId="6AA9ABCD"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19.</w:t>
            </w:r>
          </w:p>
        </w:tc>
        <w:tc>
          <w:tcPr>
            <w:tcW w:w="4140" w:type="dxa"/>
          </w:tcPr>
          <w:p w14:paraId="79D683EF" w14:textId="383A0F10"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vgraditev AB obojestransko absorbirajočega elementa  za zaščito pred hrupom, barva RAL(4%). opomba: sestavljen iz AB plošče in </w:t>
            </w:r>
            <w:proofErr w:type="spellStart"/>
            <w:r w:rsidRPr="002353C2">
              <w:rPr>
                <w:rFonts w:ascii="Arial" w:hAnsi="Arial" w:cs="Arial"/>
                <w:sz w:val="20"/>
                <w:szCs w:val="20"/>
              </w:rPr>
              <w:t>lesocementne</w:t>
            </w:r>
            <w:proofErr w:type="spellEnd"/>
            <w:r w:rsidRPr="002353C2">
              <w:rPr>
                <w:rFonts w:ascii="Arial" w:hAnsi="Arial" w:cs="Arial"/>
                <w:sz w:val="20"/>
                <w:szCs w:val="20"/>
              </w:rPr>
              <w:t xml:space="preserve"> plošče. Nabava vseh materialov potrebnih za montažo. Glej risbe in TP.</w:t>
            </w:r>
          </w:p>
        </w:tc>
        <w:tc>
          <w:tcPr>
            <w:tcW w:w="1619" w:type="dxa"/>
          </w:tcPr>
          <w:p w14:paraId="35906376" w14:textId="26609DE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7F44652E" w14:textId="63964629"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3-5</w:t>
            </w:r>
          </w:p>
        </w:tc>
      </w:tr>
      <w:tr w:rsidR="00AF0F0E" w:rsidRPr="00706C3E" w14:paraId="36ECF5B7" w14:textId="77777777" w:rsidTr="005421B1">
        <w:tc>
          <w:tcPr>
            <w:tcW w:w="1237" w:type="dxa"/>
          </w:tcPr>
          <w:p w14:paraId="4A358EB1" w14:textId="3E484D95"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20.</w:t>
            </w:r>
          </w:p>
        </w:tc>
        <w:tc>
          <w:tcPr>
            <w:tcW w:w="4140" w:type="dxa"/>
          </w:tcPr>
          <w:p w14:paraId="03B00C19" w14:textId="23B568B3"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Navezava </w:t>
            </w:r>
            <w:proofErr w:type="spellStart"/>
            <w:r w:rsidRPr="002353C2">
              <w:rPr>
                <w:rFonts w:ascii="Arial" w:hAnsi="Arial" w:cs="Arial"/>
                <w:sz w:val="20"/>
                <w:szCs w:val="20"/>
              </w:rPr>
              <w:t>dilatacijskih</w:t>
            </w:r>
            <w:proofErr w:type="spellEnd"/>
            <w:r w:rsidRPr="002353C2">
              <w:rPr>
                <w:rFonts w:ascii="Arial" w:hAnsi="Arial" w:cs="Arial"/>
                <w:sz w:val="20"/>
                <w:szCs w:val="20"/>
              </w:rPr>
              <w:t xml:space="preserve"> enot na povratni vod oz. steber VM s pocinkano jekleno vrvjo 70 mm2; (dolžina ene enote ~ 80 m)</w:t>
            </w:r>
          </w:p>
        </w:tc>
        <w:tc>
          <w:tcPr>
            <w:tcW w:w="1619" w:type="dxa"/>
          </w:tcPr>
          <w:p w14:paraId="13CCCEDC" w14:textId="017E50D4"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3328951B" w14:textId="65EF988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3_5</w:t>
            </w:r>
          </w:p>
        </w:tc>
      </w:tr>
      <w:tr w:rsidR="00AF0F0E" w:rsidRPr="00706C3E" w14:paraId="2119F6D3" w14:textId="77777777" w:rsidTr="005421B1">
        <w:tc>
          <w:tcPr>
            <w:tcW w:w="1237" w:type="dxa"/>
          </w:tcPr>
          <w:p w14:paraId="7B520876" w14:textId="681442FB"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21.</w:t>
            </w:r>
          </w:p>
        </w:tc>
        <w:tc>
          <w:tcPr>
            <w:tcW w:w="4140" w:type="dxa"/>
          </w:tcPr>
          <w:p w14:paraId="151B8E28" w14:textId="21DA2DAB"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Ročna ali strojna odstranitev malte iz reg kamnitih ali opečnih zidov, površina nad glavo horizontalna, obokana ali nagnjena do 45° glede na vertikalo, globina 21 do 40 mm</w:t>
            </w:r>
          </w:p>
        </w:tc>
        <w:tc>
          <w:tcPr>
            <w:tcW w:w="1619" w:type="dxa"/>
          </w:tcPr>
          <w:p w14:paraId="5D294E99" w14:textId="4A16C1CD"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14B93B05" w14:textId="6615B6A7"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3_15</w:t>
            </w:r>
          </w:p>
        </w:tc>
      </w:tr>
      <w:tr w:rsidR="00AF0F0E" w:rsidRPr="00706C3E" w14:paraId="77F47E37" w14:textId="77777777" w:rsidTr="005421B1">
        <w:tc>
          <w:tcPr>
            <w:tcW w:w="1237" w:type="dxa"/>
          </w:tcPr>
          <w:p w14:paraId="65E850C9" w14:textId="3681130F"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22.</w:t>
            </w:r>
          </w:p>
        </w:tc>
        <w:tc>
          <w:tcPr>
            <w:tcW w:w="4140" w:type="dxa"/>
          </w:tcPr>
          <w:p w14:paraId="54B0F73D"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Čiščenje površine iz kamna z vodnim curkom pod visokim pritiskom, površine vertikalne</w:t>
            </w:r>
          </w:p>
          <w:p w14:paraId="1C701706" w14:textId="7BB39EE5"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pritisk 500 do 700 bar, zunanje in notranje površine portalov in zidov</w:t>
            </w:r>
          </w:p>
        </w:tc>
        <w:tc>
          <w:tcPr>
            <w:tcW w:w="1619" w:type="dxa"/>
          </w:tcPr>
          <w:p w14:paraId="132FF927" w14:textId="34E3B632"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32761AF2" w14:textId="1ED17182"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3_15</w:t>
            </w:r>
          </w:p>
        </w:tc>
      </w:tr>
      <w:tr w:rsidR="00AF0F0E" w:rsidRPr="00706C3E" w14:paraId="2974C4A6" w14:textId="77777777" w:rsidTr="005421B1">
        <w:tc>
          <w:tcPr>
            <w:tcW w:w="1237" w:type="dxa"/>
          </w:tcPr>
          <w:p w14:paraId="070B802D" w14:textId="646C58E9"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23.</w:t>
            </w:r>
          </w:p>
        </w:tc>
        <w:tc>
          <w:tcPr>
            <w:tcW w:w="4140" w:type="dxa"/>
          </w:tcPr>
          <w:p w14:paraId="062F6F47"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Zavarovanje gradbene jame v času gradnje z </w:t>
            </w:r>
            <w:proofErr w:type="spellStart"/>
            <w:r w:rsidRPr="002353C2">
              <w:rPr>
                <w:rFonts w:ascii="Arial" w:hAnsi="Arial" w:cs="Arial"/>
                <w:sz w:val="20"/>
                <w:szCs w:val="20"/>
              </w:rPr>
              <w:t>zagatnicami</w:t>
            </w:r>
            <w:proofErr w:type="spellEnd"/>
            <w:r w:rsidRPr="002353C2">
              <w:rPr>
                <w:rFonts w:ascii="Arial" w:hAnsi="Arial" w:cs="Arial"/>
                <w:sz w:val="20"/>
                <w:szCs w:val="20"/>
              </w:rPr>
              <w:t xml:space="preserve"> </w:t>
            </w:r>
          </w:p>
          <w:p w14:paraId="5F40FAAA" w14:textId="5ABD9260"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Opomba: npr. tip </w:t>
            </w:r>
            <w:proofErr w:type="spellStart"/>
            <w:r w:rsidRPr="002353C2">
              <w:rPr>
                <w:rFonts w:ascii="Arial" w:hAnsi="Arial" w:cs="Arial"/>
                <w:sz w:val="20"/>
                <w:szCs w:val="20"/>
              </w:rPr>
              <w:t>Larssen</w:t>
            </w:r>
            <w:proofErr w:type="spellEnd"/>
            <w:r w:rsidRPr="002353C2">
              <w:rPr>
                <w:rFonts w:ascii="Arial" w:hAnsi="Arial" w:cs="Arial"/>
                <w:sz w:val="20"/>
                <w:szCs w:val="20"/>
              </w:rPr>
              <w:t xml:space="preserve"> 605, vključno z vsemi deli</w:t>
            </w:r>
          </w:p>
        </w:tc>
        <w:tc>
          <w:tcPr>
            <w:tcW w:w="1619" w:type="dxa"/>
          </w:tcPr>
          <w:p w14:paraId="5ADD2E10" w14:textId="35A5418C"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m2</w:t>
            </w:r>
          </w:p>
        </w:tc>
        <w:tc>
          <w:tcPr>
            <w:tcW w:w="2290" w:type="dxa"/>
          </w:tcPr>
          <w:p w14:paraId="723D01A3" w14:textId="1FD05514"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3_21</w:t>
            </w:r>
          </w:p>
        </w:tc>
      </w:tr>
      <w:tr w:rsidR="00AF0F0E" w:rsidRPr="00706C3E" w14:paraId="28427982" w14:textId="77777777" w:rsidTr="005421B1">
        <w:tc>
          <w:tcPr>
            <w:tcW w:w="1237" w:type="dxa"/>
          </w:tcPr>
          <w:p w14:paraId="020DA852" w14:textId="4A35A63D"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24.</w:t>
            </w:r>
          </w:p>
        </w:tc>
        <w:tc>
          <w:tcPr>
            <w:tcW w:w="4140" w:type="dxa"/>
          </w:tcPr>
          <w:p w14:paraId="520247F1"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Izdelava </w:t>
            </w:r>
            <w:proofErr w:type="spellStart"/>
            <w:r w:rsidRPr="002353C2">
              <w:rPr>
                <w:rFonts w:ascii="Arial" w:hAnsi="Arial" w:cs="Arial"/>
                <w:sz w:val="20"/>
                <w:szCs w:val="20"/>
              </w:rPr>
              <w:t>uvrtanih</w:t>
            </w:r>
            <w:proofErr w:type="spellEnd"/>
            <w:r w:rsidRPr="002353C2">
              <w:rPr>
                <w:rFonts w:ascii="Arial" w:hAnsi="Arial" w:cs="Arial"/>
                <w:sz w:val="20"/>
                <w:szCs w:val="20"/>
              </w:rPr>
              <w:t xml:space="preserve"> kolov iz ojačenega cementnega betona, sistema </w:t>
            </w:r>
            <w:proofErr w:type="spellStart"/>
            <w:r w:rsidRPr="002353C2">
              <w:rPr>
                <w:rFonts w:ascii="Arial" w:hAnsi="Arial" w:cs="Arial"/>
                <w:sz w:val="20"/>
                <w:szCs w:val="20"/>
              </w:rPr>
              <w:t>Benotto</w:t>
            </w:r>
            <w:proofErr w:type="spellEnd"/>
            <w:r w:rsidRPr="002353C2">
              <w:rPr>
                <w:rFonts w:ascii="Arial" w:hAnsi="Arial" w:cs="Arial"/>
                <w:sz w:val="20"/>
                <w:szCs w:val="20"/>
              </w:rPr>
              <w:t xml:space="preserve">, premera 120 cm, izkop v vezljivi zemljini/zrnati kamnini, dolžine nad 10 do 20 m.        </w:t>
            </w:r>
          </w:p>
          <w:p w14:paraId="60FEF1C8" w14:textId="165CA31B"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Opomba: število pilotov: 26 kosov, armatura B 500S: 80.613,00 kg,  beton C 30/37, XC2, XA2, podvodni beton: 556 m3</w:t>
            </w:r>
          </w:p>
        </w:tc>
        <w:tc>
          <w:tcPr>
            <w:tcW w:w="1619" w:type="dxa"/>
          </w:tcPr>
          <w:p w14:paraId="2F8E7501" w14:textId="7AE9F72E"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072B6EB3" w14:textId="7CBC9EA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3_21</w:t>
            </w:r>
          </w:p>
        </w:tc>
      </w:tr>
      <w:tr w:rsidR="00AF0F0E" w:rsidRPr="00706C3E" w14:paraId="597411A4" w14:textId="77777777" w:rsidTr="005421B1">
        <w:tc>
          <w:tcPr>
            <w:tcW w:w="1237" w:type="dxa"/>
          </w:tcPr>
          <w:p w14:paraId="2BC95DED" w14:textId="7253EC2C"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25.</w:t>
            </w:r>
          </w:p>
        </w:tc>
        <w:tc>
          <w:tcPr>
            <w:tcW w:w="4140" w:type="dxa"/>
          </w:tcPr>
          <w:p w14:paraId="443D73C2"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Dobava in vgraditev ojačenega cementnega betona C30/37 v stene opornikov, krilnih zidov, kril in vmesnih podpor</w:t>
            </w:r>
          </w:p>
          <w:p w14:paraId="67250A9D" w14:textId="16EC954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Opomba: XC4, XD1, XF3, vodotesni beton PV-II.</w:t>
            </w:r>
          </w:p>
        </w:tc>
        <w:tc>
          <w:tcPr>
            <w:tcW w:w="1619" w:type="dxa"/>
          </w:tcPr>
          <w:p w14:paraId="131507BF" w14:textId="0D278B74"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m3</w:t>
            </w:r>
          </w:p>
        </w:tc>
        <w:tc>
          <w:tcPr>
            <w:tcW w:w="2290" w:type="dxa"/>
          </w:tcPr>
          <w:p w14:paraId="28D6F4A4" w14:textId="411D9FA2"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3_21</w:t>
            </w:r>
          </w:p>
        </w:tc>
      </w:tr>
      <w:tr w:rsidR="00AF0F0E" w:rsidRPr="00706C3E" w14:paraId="181AD857" w14:textId="77777777" w:rsidTr="005421B1">
        <w:tc>
          <w:tcPr>
            <w:tcW w:w="1237" w:type="dxa"/>
          </w:tcPr>
          <w:p w14:paraId="6CBF5609" w14:textId="27D6DC1E"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26.</w:t>
            </w:r>
          </w:p>
        </w:tc>
        <w:tc>
          <w:tcPr>
            <w:tcW w:w="4140" w:type="dxa"/>
          </w:tcPr>
          <w:p w14:paraId="00FC3CED" w14:textId="77777777"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Dobava in vgraditev ojačenega cementnega betona C30/37 v </w:t>
            </w:r>
            <w:proofErr w:type="spellStart"/>
            <w:r w:rsidRPr="002353C2">
              <w:rPr>
                <w:rFonts w:ascii="Arial" w:hAnsi="Arial" w:cs="Arial"/>
                <w:sz w:val="20"/>
                <w:szCs w:val="20"/>
              </w:rPr>
              <w:t>prekladno</w:t>
            </w:r>
            <w:proofErr w:type="spellEnd"/>
            <w:r w:rsidRPr="002353C2">
              <w:rPr>
                <w:rFonts w:ascii="Arial" w:hAnsi="Arial" w:cs="Arial"/>
                <w:sz w:val="20"/>
                <w:szCs w:val="20"/>
              </w:rPr>
              <w:t xml:space="preserve"> konstrukcijo tipa polne plošče.   </w:t>
            </w:r>
          </w:p>
          <w:p w14:paraId="03548186" w14:textId="2881D010"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 xml:space="preserve">Opomba: XC4, XD1, XF1, sovprežna plošča  </w:t>
            </w:r>
          </w:p>
        </w:tc>
        <w:tc>
          <w:tcPr>
            <w:tcW w:w="1619" w:type="dxa"/>
          </w:tcPr>
          <w:p w14:paraId="5BF994AB" w14:textId="1717B0DC"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m3</w:t>
            </w:r>
          </w:p>
        </w:tc>
        <w:tc>
          <w:tcPr>
            <w:tcW w:w="2290" w:type="dxa"/>
          </w:tcPr>
          <w:p w14:paraId="10C95DA9" w14:textId="02E8A07F"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3_21</w:t>
            </w:r>
          </w:p>
        </w:tc>
      </w:tr>
      <w:tr w:rsidR="00AF0F0E" w:rsidRPr="00706C3E" w14:paraId="3E03898F" w14:textId="77777777" w:rsidTr="005421B1">
        <w:tc>
          <w:tcPr>
            <w:tcW w:w="1237" w:type="dxa"/>
          </w:tcPr>
          <w:p w14:paraId="55B76034" w14:textId="78C73F44"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27.</w:t>
            </w:r>
          </w:p>
        </w:tc>
        <w:tc>
          <w:tcPr>
            <w:tcW w:w="4140" w:type="dxa"/>
          </w:tcPr>
          <w:p w14:paraId="76F295E3" w14:textId="12FEFE88" w:rsidR="00AF0F0E" w:rsidRPr="002353C2" w:rsidRDefault="00AF0F0E" w:rsidP="00AF0F0E">
            <w:pPr>
              <w:tabs>
                <w:tab w:val="right" w:leader="dot" w:pos="9354"/>
              </w:tabs>
              <w:spacing w:line="288" w:lineRule="auto"/>
              <w:ind w:right="-2"/>
              <w:rPr>
                <w:rFonts w:ascii="Arial" w:hAnsi="Arial" w:cs="Arial"/>
                <w:sz w:val="20"/>
                <w:szCs w:val="20"/>
              </w:rPr>
            </w:pPr>
            <w:r w:rsidRPr="002353C2">
              <w:rPr>
                <w:rFonts w:ascii="Arial" w:hAnsi="Arial" w:cs="Arial"/>
                <w:sz w:val="20"/>
                <w:szCs w:val="20"/>
              </w:rPr>
              <w:t>Izdelava armiranobetonskega temelja droga tip M57VP, glede na novi "Katalog temeljev stebrov vozne mreže" (SŽ-Projektivno podjetje, 2007) po katalogu določene dimenzije temelja so 120 x 120 x 170 (250) cm: Pozicija obsega odmetavanje tolčenca, izkop za temelj v materialu III. kategorije, odvoz odvečnega materiala na deponijo, izdelavo in postavitev opaža za del temelja, ki gleda izven terena ter armature in dobava in vgradnja betona kvalitete C 30/37, XC4, XF3,  finalno obdelavo površine temelja, ki gleda izven terena. Z izdelavo, dobavo in vgradnjo okvirja s sidrnimi vijaki in izvedbo električne izolacije med drogom in temeljem. Dimenzije temelja  in armature so, glede na zgornje podatke, razvidne iz navedenega kataloga.</w:t>
            </w:r>
          </w:p>
        </w:tc>
        <w:tc>
          <w:tcPr>
            <w:tcW w:w="1619" w:type="dxa"/>
          </w:tcPr>
          <w:p w14:paraId="536D0DFD" w14:textId="5B775962"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kos</w:t>
            </w:r>
          </w:p>
        </w:tc>
        <w:tc>
          <w:tcPr>
            <w:tcW w:w="2290" w:type="dxa"/>
          </w:tcPr>
          <w:p w14:paraId="19BE8BBD" w14:textId="0CACE45D"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4_1</w:t>
            </w:r>
          </w:p>
        </w:tc>
      </w:tr>
      <w:tr w:rsidR="00AF0F0E" w:rsidRPr="00706C3E" w14:paraId="3062092C" w14:textId="77777777" w:rsidTr="001E0647">
        <w:tc>
          <w:tcPr>
            <w:tcW w:w="1237" w:type="dxa"/>
          </w:tcPr>
          <w:p w14:paraId="34CA462A" w14:textId="77777777"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28.</w:t>
            </w:r>
          </w:p>
        </w:tc>
        <w:tc>
          <w:tcPr>
            <w:tcW w:w="4140" w:type="dxa"/>
          </w:tcPr>
          <w:p w14:paraId="4EF29558" w14:textId="5FC17C81"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Izdelava armiranobetonskega temelja droga tip M57VP, glede na novi "Katalog temeljev stebrov vozne mreže" (SŽ-Projektivno podjetje, 2007) po katalogu določene dimenzije temelja so 120 x 120 x 190 (270) cm: Pozicija obsega odmetavanje tolčenca, izkop za temelj v materialu III. kategorije, odvoz odvečnega materiala na deponijo, izdelavo in postavitev opaža za del temelja, ki gleda izven terena ter armature in dobava in vgradnja betona kvalitete C 30/37, XC4, XF3,  finalno obdelavo površine temelja, ki gleda izven terena. Z izdelavo, dobavo in vgradnjo okvirja s sidrnimi vijaki in izvedbo električne izolacije med drogom in temeljem. Dimenzije temelja  in armature so, glede na zgornje podatke, razvidne iz navedenega kataloga.</w:t>
            </w:r>
          </w:p>
        </w:tc>
        <w:tc>
          <w:tcPr>
            <w:tcW w:w="1619" w:type="dxa"/>
          </w:tcPr>
          <w:p w14:paraId="4B5833E0" w14:textId="1CD24DF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kos</w:t>
            </w:r>
          </w:p>
        </w:tc>
        <w:tc>
          <w:tcPr>
            <w:tcW w:w="2290" w:type="dxa"/>
          </w:tcPr>
          <w:p w14:paraId="11CAE93A" w14:textId="4B059BD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4_1</w:t>
            </w:r>
          </w:p>
        </w:tc>
      </w:tr>
      <w:tr w:rsidR="00AF0F0E" w:rsidRPr="00706C3E" w14:paraId="0C1B4F55" w14:textId="77777777" w:rsidTr="001E0647">
        <w:tc>
          <w:tcPr>
            <w:tcW w:w="1237" w:type="dxa"/>
          </w:tcPr>
          <w:p w14:paraId="1B4D1D60" w14:textId="2461D3C8"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29.</w:t>
            </w:r>
          </w:p>
        </w:tc>
        <w:tc>
          <w:tcPr>
            <w:tcW w:w="4140" w:type="dxa"/>
          </w:tcPr>
          <w:p w14:paraId="786CA1E5" w14:textId="0CC3426F"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Izdelava armiranobetonskega temelja droga višinskega profila, tip M 34VP, dimenzije 90x90x190 cm. Pozicija obsega zavarovanje gramozne grede, odmetavanje tolčenca, izkop za temelj v materialu III. kategorije, zasip, odvoz odvečnega materiala na deponijo, začasno zavarovanje izkopanih jam, izdelavo in postavitev opaža za del temelja, ki gleda izven terena ter armature in vgradnja betona kvalitete C 30/37, XC4, XF3 ter finalno obdelavo površine temelja, ki gleda izven terena in postavitev (</w:t>
            </w:r>
            <w:proofErr w:type="spellStart"/>
            <w:r w:rsidRPr="002353C2">
              <w:rPr>
                <w:rFonts w:ascii="Arial" w:hAnsi="Arial" w:cs="Arial"/>
                <w:sz w:val="20"/>
                <w:szCs w:val="20"/>
              </w:rPr>
              <w:t>privijačenje</w:t>
            </w:r>
            <w:proofErr w:type="spellEnd"/>
            <w:r w:rsidRPr="002353C2">
              <w:rPr>
                <w:rFonts w:ascii="Arial" w:hAnsi="Arial" w:cs="Arial"/>
                <w:sz w:val="20"/>
                <w:szCs w:val="20"/>
              </w:rPr>
              <w:t>) droga na temelj.</w:t>
            </w:r>
          </w:p>
        </w:tc>
        <w:tc>
          <w:tcPr>
            <w:tcW w:w="1619" w:type="dxa"/>
          </w:tcPr>
          <w:p w14:paraId="7A8BCCF8" w14:textId="39D866A7"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kos</w:t>
            </w:r>
          </w:p>
        </w:tc>
        <w:tc>
          <w:tcPr>
            <w:tcW w:w="2290" w:type="dxa"/>
          </w:tcPr>
          <w:p w14:paraId="60432CD2" w14:textId="3DE6F5B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4_1</w:t>
            </w:r>
          </w:p>
        </w:tc>
      </w:tr>
      <w:tr w:rsidR="00AF0F0E" w:rsidRPr="00706C3E" w14:paraId="264D5DCA" w14:textId="77777777" w:rsidTr="001E0647">
        <w:tc>
          <w:tcPr>
            <w:tcW w:w="1237" w:type="dxa"/>
          </w:tcPr>
          <w:p w14:paraId="7F09214E" w14:textId="604382AD"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30.</w:t>
            </w:r>
          </w:p>
        </w:tc>
        <w:tc>
          <w:tcPr>
            <w:tcW w:w="4140" w:type="dxa"/>
          </w:tcPr>
          <w:p w14:paraId="1C4FA5AC" w14:textId="606CB67B"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Dobava drogov M57vp.</w:t>
            </w:r>
          </w:p>
        </w:tc>
        <w:tc>
          <w:tcPr>
            <w:tcW w:w="1619" w:type="dxa"/>
          </w:tcPr>
          <w:p w14:paraId="36938689" w14:textId="45A18073"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kos</w:t>
            </w:r>
          </w:p>
        </w:tc>
        <w:tc>
          <w:tcPr>
            <w:tcW w:w="2290" w:type="dxa"/>
          </w:tcPr>
          <w:p w14:paraId="549D0172" w14:textId="5FC9879A"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4-1</w:t>
            </w:r>
          </w:p>
        </w:tc>
      </w:tr>
      <w:tr w:rsidR="00AF0F0E" w:rsidRPr="00706C3E" w14:paraId="5A6797EC" w14:textId="77777777" w:rsidTr="001E0647">
        <w:tc>
          <w:tcPr>
            <w:tcW w:w="1237" w:type="dxa"/>
          </w:tcPr>
          <w:p w14:paraId="3E2F572D" w14:textId="5AF9A093"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31.</w:t>
            </w:r>
          </w:p>
        </w:tc>
        <w:tc>
          <w:tcPr>
            <w:tcW w:w="4140" w:type="dxa"/>
          </w:tcPr>
          <w:p w14:paraId="39303DAD" w14:textId="51641841"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Izkop kabelskega jarka. Obseg del: izkop jarka do 0,4x0,9 (m), izdelava posteljice s peskom granulacije 4-8 mm, zasip kabla/cevi s peskom, dobava in položitev opozorilnega traku, zasip jarka z izkopanim materialom z nabijanjem po slojih in ureditev okolice.</w:t>
            </w:r>
          </w:p>
        </w:tc>
        <w:tc>
          <w:tcPr>
            <w:tcW w:w="1619" w:type="dxa"/>
          </w:tcPr>
          <w:p w14:paraId="0ABAF802" w14:textId="08035261"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41C91641" w14:textId="027C01C6"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6_1</w:t>
            </w:r>
          </w:p>
        </w:tc>
      </w:tr>
      <w:tr w:rsidR="00AF0F0E" w:rsidRPr="00706C3E" w14:paraId="6B5C8381" w14:textId="77777777" w:rsidTr="001E0647">
        <w:tc>
          <w:tcPr>
            <w:tcW w:w="1237" w:type="dxa"/>
          </w:tcPr>
          <w:p w14:paraId="5CF24158" w14:textId="0C9ED703"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32.</w:t>
            </w:r>
          </w:p>
        </w:tc>
        <w:tc>
          <w:tcPr>
            <w:tcW w:w="4140" w:type="dxa"/>
          </w:tcPr>
          <w:p w14:paraId="54C1C394" w14:textId="6A5CB4B0"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 xml:space="preserve">Ročni izkop in zaščita obstoječih SVTK kablov/cevi s PVC </w:t>
            </w:r>
            <w:proofErr w:type="spellStart"/>
            <w:r w:rsidRPr="002353C2">
              <w:rPr>
                <w:rFonts w:ascii="Arial" w:hAnsi="Arial" w:cs="Arial"/>
                <w:sz w:val="20"/>
                <w:szCs w:val="20"/>
              </w:rPr>
              <w:t>polcevmi</w:t>
            </w:r>
            <w:proofErr w:type="spellEnd"/>
            <w:r w:rsidRPr="002353C2">
              <w:rPr>
                <w:rFonts w:ascii="Arial" w:hAnsi="Arial" w:cs="Arial"/>
                <w:sz w:val="20"/>
                <w:szCs w:val="20"/>
              </w:rPr>
              <w:t xml:space="preserve"> ali PE prerezanimi cevmi in z </w:t>
            </w:r>
            <w:proofErr w:type="spellStart"/>
            <w:r w:rsidRPr="002353C2">
              <w:rPr>
                <w:rFonts w:ascii="Arial" w:hAnsi="Arial" w:cs="Arial"/>
                <w:sz w:val="20"/>
                <w:szCs w:val="20"/>
              </w:rPr>
              <w:t>obbetoniranjem</w:t>
            </w:r>
            <w:proofErr w:type="spellEnd"/>
            <w:r w:rsidRPr="002353C2">
              <w:rPr>
                <w:rFonts w:ascii="Arial" w:hAnsi="Arial" w:cs="Arial"/>
                <w:sz w:val="20"/>
                <w:szCs w:val="20"/>
              </w:rPr>
              <w:t xml:space="preserve"> (do 10 kablov v skupni trasi), prestavitev v nov (</w:t>
            </w:r>
            <w:proofErr w:type="spellStart"/>
            <w:r w:rsidRPr="002353C2">
              <w:rPr>
                <w:rFonts w:ascii="Arial" w:hAnsi="Arial" w:cs="Arial"/>
                <w:sz w:val="20"/>
                <w:szCs w:val="20"/>
              </w:rPr>
              <w:t>globji</w:t>
            </w:r>
            <w:proofErr w:type="spellEnd"/>
            <w:r w:rsidRPr="002353C2">
              <w:rPr>
                <w:rFonts w:ascii="Arial" w:hAnsi="Arial" w:cs="Arial"/>
                <w:sz w:val="20"/>
                <w:szCs w:val="20"/>
              </w:rPr>
              <w:t>) jarek, vključno z izkopom in zasipom jarka</w:t>
            </w:r>
          </w:p>
        </w:tc>
        <w:tc>
          <w:tcPr>
            <w:tcW w:w="1619" w:type="dxa"/>
          </w:tcPr>
          <w:p w14:paraId="2878F336" w14:textId="018CA0C8"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43172E6A" w14:textId="0B00BECC"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6_1</w:t>
            </w:r>
          </w:p>
        </w:tc>
      </w:tr>
      <w:tr w:rsidR="00AF0F0E" w:rsidRPr="00706C3E" w14:paraId="6FAF7E65" w14:textId="77777777" w:rsidTr="001E0647">
        <w:tc>
          <w:tcPr>
            <w:tcW w:w="1237" w:type="dxa"/>
          </w:tcPr>
          <w:p w14:paraId="1904DBC6" w14:textId="4824ABF3"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33.</w:t>
            </w:r>
          </w:p>
        </w:tc>
        <w:tc>
          <w:tcPr>
            <w:tcW w:w="4140" w:type="dxa"/>
          </w:tcPr>
          <w:p w14:paraId="6A6FF84B" w14:textId="36A45D0C"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Začasna položitev začasnih gibljivih 1x PE cevi premera 110 mm ali 125 mm na teren za položitev začasnih kablov, označitev cevi z opozorilnim trakom, po potrebi fiksiranje cevi; za končno stanje odstranitev cevi (možnost ponovne uporabe)</w:t>
            </w:r>
          </w:p>
        </w:tc>
        <w:tc>
          <w:tcPr>
            <w:tcW w:w="1619" w:type="dxa"/>
          </w:tcPr>
          <w:p w14:paraId="64954C61" w14:textId="5A925888"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4EA01E19" w14:textId="3B5B405C"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6_1</w:t>
            </w:r>
          </w:p>
        </w:tc>
      </w:tr>
      <w:tr w:rsidR="00AF0F0E" w:rsidRPr="00706C3E" w14:paraId="592291E4" w14:textId="77777777" w:rsidTr="001E0647">
        <w:tc>
          <w:tcPr>
            <w:tcW w:w="1237" w:type="dxa"/>
          </w:tcPr>
          <w:p w14:paraId="13842A2D" w14:textId="3FC8365C"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34.</w:t>
            </w:r>
          </w:p>
        </w:tc>
        <w:tc>
          <w:tcPr>
            <w:tcW w:w="4140" w:type="dxa"/>
          </w:tcPr>
          <w:p w14:paraId="5052BDDD" w14:textId="36C0D2ED"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Dobava in polaganje dvodelnih betonskih kabelskih korit tip B (DBK), izmer 400x200x1000 (mm), z dvema pokrovoma tip SŽ in ustrezno vrvico ter 2x PEHD cevi 2x50 pod DBK, ureditev podlage</w:t>
            </w:r>
          </w:p>
        </w:tc>
        <w:tc>
          <w:tcPr>
            <w:tcW w:w="1619" w:type="dxa"/>
          </w:tcPr>
          <w:p w14:paraId="114AA5FF" w14:textId="1E68AF35"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77CEF1E3" w14:textId="31164751"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6_1</w:t>
            </w:r>
          </w:p>
        </w:tc>
      </w:tr>
      <w:tr w:rsidR="00AF0F0E" w:rsidRPr="00706C3E" w14:paraId="4CE712A6" w14:textId="77777777" w:rsidTr="001E0647">
        <w:tc>
          <w:tcPr>
            <w:tcW w:w="1237" w:type="dxa"/>
          </w:tcPr>
          <w:p w14:paraId="64A76052" w14:textId="54D3292F"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35.</w:t>
            </w:r>
          </w:p>
        </w:tc>
        <w:tc>
          <w:tcPr>
            <w:tcW w:w="4140" w:type="dxa"/>
          </w:tcPr>
          <w:p w14:paraId="04271A1C" w14:textId="3EBAB7B5"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Ročni izkop in odvoz obstoječih betonskih kabelskih korit na deponijo ali v skladišče</w:t>
            </w:r>
          </w:p>
        </w:tc>
        <w:tc>
          <w:tcPr>
            <w:tcW w:w="1619" w:type="dxa"/>
          </w:tcPr>
          <w:p w14:paraId="6B21625C" w14:textId="1C2666F5"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7AC75A7B" w14:textId="0848946E"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6_1</w:t>
            </w:r>
          </w:p>
        </w:tc>
      </w:tr>
      <w:tr w:rsidR="00AF0F0E" w:rsidRPr="00706C3E" w14:paraId="23000851" w14:textId="77777777" w:rsidTr="001E0647">
        <w:tc>
          <w:tcPr>
            <w:tcW w:w="1237" w:type="dxa"/>
          </w:tcPr>
          <w:p w14:paraId="5A93BE1D" w14:textId="52ED1097" w:rsidR="00AF0F0E" w:rsidRPr="002353C2" w:rsidRDefault="00AF0F0E" w:rsidP="00AF0F0E">
            <w:pPr>
              <w:tabs>
                <w:tab w:val="right" w:leader="dot" w:pos="9354"/>
              </w:tabs>
              <w:spacing w:line="288" w:lineRule="auto"/>
              <w:ind w:right="-2"/>
              <w:jc w:val="left"/>
              <w:rPr>
                <w:rFonts w:ascii="Arial" w:hAnsi="Arial" w:cs="Arial"/>
                <w:sz w:val="20"/>
                <w:szCs w:val="20"/>
              </w:rPr>
            </w:pPr>
            <w:r w:rsidRPr="002353C2">
              <w:rPr>
                <w:rFonts w:ascii="Arial" w:hAnsi="Arial" w:cs="Arial"/>
                <w:sz w:val="20"/>
                <w:szCs w:val="20"/>
              </w:rPr>
              <w:t>36.</w:t>
            </w:r>
          </w:p>
        </w:tc>
        <w:tc>
          <w:tcPr>
            <w:tcW w:w="4140" w:type="dxa"/>
          </w:tcPr>
          <w:p w14:paraId="70F13393" w14:textId="6373081D" w:rsidR="00AF0F0E" w:rsidRPr="002353C2" w:rsidRDefault="00AF0F0E" w:rsidP="00AF0F0E">
            <w:pPr>
              <w:tabs>
                <w:tab w:val="left" w:pos="945"/>
              </w:tabs>
              <w:spacing w:line="288" w:lineRule="auto"/>
              <w:ind w:right="-2"/>
              <w:rPr>
                <w:rFonts w:ascii="Arial" w:hAnsi="Arial" w:cs="Arial"/>
                <w:sz w:val="20"/>
                <w:szCs w:val="20"/>
              </w:rPr>
            </w:pPr>
            <w:r w:rsidRPr="002353C2">
              <w:rPr>
                <w:rFonts w:ascii="Arial" w:hAnsi="Arial" w:cs="Arial"/>
                <w:sz w:val="20"/>
                <w:szCs w:val="20"/>
              </w:rPr>
              <w:t xml:space="preserve">Polaganje ali </w:t>
            </w:r>
            <w:proofErr w:type="spellStart"/>
            <w:r w:rsidRPr="002353C2">
              <w:rPr>
                <w:rFonts w:ascii="Arial" w:hAnsi="Arial" w:cs="Arial"/>
                <w:sz w:val="20"/>
                <w:szCs w:val="20"/>
              </w:rPr>
              <w:t>uvlačenje</w:t>
            </w:r>
            <w:proofErr w:type="spellEnd"/>
            <w:r w:rsidRPr="002353C2">
              <w:rPr>
                <w:rFonts w:ascii="Arial" w:hAnsi="Arial" w:cs="Arial"/>
                <w:sz w:val="20"/>
                <w:szCs w:val="20"/>
              </w:rPr>
              <w:t xml:space="preserve"> obstoječega kabla</w:t>
            </w:r>
          </w:p>
        </w:tc>
        <w:tc>
          <w:tcPr>
            <w:tcW w:w="1619" w:type="dxa"/>
          </w:tcPr>
          <w:p w14:paraId="705494D2" w14:textId="4F0B3DAA"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M1</w:t>
            </w:r>
          </w:p>
        </w:tc>
        <w:tc>
          <w:tcPr>
            <w:tcW w:w="2290" w:type="dxa"/>
          </w:tcPr>
          <w:p w14:paraId="77DE3765" w14:textId="7D4989A2" w:rsidR="00AF0F0E" w:rsidRPr="002353C2" w:rsidRDefault="00AF0F0E" w:rsidP="00AF0F0E">
            <w:pPr>
              <w:tabs>
                <w:tab w:val="right" w:leader="dot" w:pos="9354"/>
              </w:tabs>
              <w:spacing w:line="288" w:lineRule="auto"/>
              <w:ind w:right="-2"/>
              <w:jc w:val="center"/>
              <w:rPr>
                <w:rFonts w:ascii="Arial" w:hAnsi="Arial" w:cs="Arial"/>
                <w:sz w:val="20"/>
                <w:szCs w:val="20"/>
              </w:rPr>
            </w:pPr>
            <w:r w:rsidRPr="00AF0F0E">
              <w:rPr>
                <w:rFonts w:ascii="Arial" w:hAnsi="Arial" w:cs="Arial"/>
                <w:sz w:val="20"/>
                <w:szCs w:val="20"/>
              </w:rPr>
              <w:t>6_1</w:t>
            </w:r>
          </w:p>
        </w:tc>
      </w:tr>
    </w:tbl>
    <w:p w14:paraId="7D7119F2" w14:textId="77777777" w:rsidR="00B746DE" w:rsidRPr="00706C3E" w:rsidRDefault="00B746DE" w:rsidP="002A0D90">
      <w:pPr>
        <w:tabs>
          <w:tab w:val="right" w:leader="dot" w:pos="9354"/>
        </w:tabs>
        <w:spacing w:line="288" w:lineRule="auto"/>
        <w:ind w:right="-2"/>
        <w:rPr>
          <w:rFonts w:ascii="Arial" w:eastAsia="Times New Roman" w:hAnsi="Arial" w:cs="Arial"/>
          <w:bCs/>
          <w:sz w:val="20"/>
          <w:szCs w:val="20"/>
          <w:highlight w:val="yellow"/>
          <w:lang w:eastAsia="sl-SI"/>
        </w:rPr>
      </w:pPr>
    </w:p>
    <w:p w14:paraId="7D9B6960" w14:textId="19D31CF1" w:rsidR="00F963C0" w:rsidRPr="002353C2" w:rsidRDefault="00F963C0" w:rsidP="00B41FEC">
      <w:pPr>
        <w:tabs>
          <w:tab w:val="left" w:pos="567"/>
          <w:tab w:val="left" w:pos="708"/>
        </w:tabs>
        <w:spacing w:line="288" w:lineRule="auto"/>
        <w:rPr>
          <w:rFonts w:ascii="Arial" w:eastAsia="Times New Roman" w:hAnsi="Arial" w:cs="Arial"/>
          <w:sz w:val="20"/>
          <w:szCs w:val="20"/>
        </w:rPr>
      </w:pPr>
      <w:r w:rsidRPr="002353C2">
        <w:rPr>
          <w:rFonts w:ascii="Arial" w:eastAsia="Times New Roman" w:hAnsi="Arial" w:cs="Arial"/>
          <w:sz w:val="20"/>
          <w:szCs w:val="20"/>
        </w:rPr>
        <w:t xml:space="preserve">Z analizami cen </w:t>
      </w:r>
      <w:r w:rsidR="00734D16" w:rsidRPr="002353C2">
        <w:rPr>
          <w:rFonts w:ascii="Arial" w:eastAsia="Times New Roman" w:hAnsi="Arial" w:cs="Arial"/>
          <w:sz w:val="20"/>
          <w:szCs w:val="20"/>
        </w:rPr>
        <w:t>na enoto</w:t>
      </w:r>
      <w:r w:rsidR="00BB638D" w:rsidRPr="002353C2">
        <w:rPr>
          <w:rFonts w:ascii="Arial" w:hAnsi="Arial"/>
          <w:sz w:val="20"/>
        </w:rPr>
        <w:t xml:space="preserve"> </w:t>
      </w:r>
      <w:r w:rsidRPr="002353C2">
        <w:rPr>
          <w:rFonts w:ascii="Arial" w:eastAsia="Times New Roman" w:hAnsi="Arial" w:cs="Arial"/>
          <w:sz w:val="20"/>
          <w:szCs w:val="20"/>
        </w:rPr>
        <w:t xml:space="preserve">mora izbrani izvajalec del izkazovati enake cene po enoti mere postavk, kot so navedene za te postavke v ponudbenem predračunu. Prikaz analize mora biti tako pregleden, da so cene po enoti mere </w:t>
      </w:r>
      <w:proofErr w:type="spellStart"/>
      <w:r w:rsidRPr="002353C2">
        <w:rPr>
          <w:rFonts w:ascii="Arial" w:eastAsia="Times New Roman" w:hAnsi="Arial" w:cs="Arial"/>
          <w:sz w:val="20"/>
          <w:szCs w:val="20"/>
        </w:rPr>
        <w:t>kalkulativnih</w:t>
      </w:r>
      <w:proofErr w:type="spellEnd"/>
      <w:r w:rsidRPr="002353C2">
        <w:rPr>
          <w:rFonts w:ascii="Arial" w:eastAsia="Times New Roman" w:hAnsi="Arial" w:cs="Arial"/>
          <w:sz w:val="20"/>
          <w:szCs w:val="20"/>
        </w:rPr>
        <w:t xml:space="preserve"> elementov (material, delo, transportna sredstva, mehanizacija in oprema) iz prilog »C«,</w:t>
      </w:r>
      <w:r w:rsidR="0010149B" w:rsidRPr="002353C2">
        <w:rPr>
          <w:rFonts w:ascii="Arial" w:eastAsia="Times New Roman" w:hAnsi="Arial" w:cs="Arial"/>
          <w:sz w:val="20"/>
          <w:szCs w:val="20"/>
        </w:rPr>
        <w:t xml:space="preserve"> »C1«, </w:t>
      </w:r>
      <w:r w:rsidRPr="002353C2">
        <w:rPr>
          <w:rFonts w:ascii="Arial" w:eastAsia="Times New Roman" w:hAnsi="Arial" w:cs="Arial"/>
          <w:sz w:val="20"/>
          <w:szCs w:val="20"/>
        </w:rPr>
        <w:t>»D« in »D1«, razvidne in enake, kot so navedene v analizi.</w:t>
      </w:r>
    </w:p>
    <w:p w14:paraId="4E2670A0" w14:textId="271D528D" w:rsidR="00F963C0" w:rsidRPr="00B41FEC" w:rsidRDefault="00F963C0" w:rsidP="00B41FEC">
      <w:pPr>
        <w:tabs>
          <w:tab w:val="left" w:pos="567"/>
          <w:tab w:val="left" w:pos="708"/>
        </w:tabs>
        <w:spacing w:line="288" w:lineRule="auto"/>
        <w:rPr>
          <w:rFonts w:ascii="Arial" w:eastAsia="Times New Roman" w:hAnsi="Arial" w:cs="Arial"/>
          <w:sz w:val="20"/>
          <w:szCs w:val="20"/>
        </w:rPr>
      </w:pPr>
      <w:r w:rsidRPr="002353C2">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r w:rsidR="00BB638D" w:rsidRPr="002353C2">
        <w:rPr>
          <w:rFonts w:ascii="Arial" w:eastAsia="Times New Roman" w:hAnsi="Arial" w:cs="Arial"/>
          <w:sz w:val="20"/>
          <w:szCs w:val="20"/>
        </w:rPr>
        <w:t>«</w:t>
      </w: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2353C2" w:rsidRDefault="00E23E87" w:rsidP="00E23E87">
      <w:pPr>
        <w:keepNext/>
        <w:rPr>
          <w:rFonts w:ascii="Arial" w:hAnsi="Arial" w:cs="Arial"/>
          <w:b/>
          <w:bCs/>
          <w:sz w:val="20"/>
          <w:szCs w:val="20"/>
        </w:rPr>
      </w:pPr>
      <w:r w:rsidRPr="002353C2">
        <w:rPr>
          <w:rFonts w:ascii="Arial" w:hAnsi="Arial" w:cs="Arial"/>
          <w:b/>
          <w:bCs/>
          <w:sz w:val="20"/>
          <w:szCs w:val="20"/>
        </w:rPr>
        <w:t>10.1 – Prevzem del in odsekov del</w:t>
      </w:r>
    </w:p>
    <w:p w14:paraId="69C3FD47" w14:textId="77777777" w:rsidR="00E23E87" w:rsidRPr="002353C2" w:rsidRDefault="00E23E87" w:rsidP="00E23E87">
      <w:pPr>
        <w:rPr>
          <w:rFonts w:ascii="Arial" w:hAnsi="Arial" w:cs="Arial"/>
          <w:sz w:val="20"/>
          <w:szCs w:val="20"/>
        </w:rPr>
      </w:pPr>
    </w:p>
    <w:p w14:paraId="1ED88667" w14:textId="77777777" w:rsidR="00E23E87" w:rsidRPr="002353C2" w:rsidRDefault="00E23E87" w:rsidP="00B41FEC">
      <w:pPr>
        <w:tabs>
          <w:tab w:val="left" w:pos="567"/>
          <w:tab w:val="left" w:pos="708"/>
        </w:tabs>
        <w:spacing w:line="288" w:lineRule="auto"/>
        <w:rPr>
          <w:rFonts w:ascii="Arial" w:eastAsia="Times New Roman" w:hAnsi="Arial" w:cs="Arial"/>
          <w:sz w:val="20"/>
          <w:szCs w:val="20"/>
        </w:rPr>
      </w:pPr>
      <w:r w:rsidRPr="002353C2">
        <w:rPr>
          <w:rFonts w:ascii="Arial" w:eastAsia="Times New Roman" w:hAnsi="Arial" w:cs="Arial"/>
          <w:sz w:val="20"/>
          <w:szCs w:val="20"/>
        </w:rPr>
        <w:t>Za 1. odstavkom se doda nov odstavek, ki glasi:</w:t>
      </w:r>
    </w:p>
    <w:p w14:paraId="5A642BED" w14:textId="3137D61B" w:rsidR="00F06CB9" w:rsidRPr="002353C2" w:rsidRDefault="00E23E87" w:rsidP="00B41FEC">
      <w:pPr>
        <w:tabs>
          <w:tab w:val="left" w:pos="567"/>
          <w:tab w:val="left" w:pos="708"/>
        </w:tabs>
        <w:spacing w:line="288" w:lineRule="auto"/>
        <w:rPr>
          <w:rFonts w:ascii="Arial" w:eastAsia="Times New Roman" w:hAnsi="Arial" w:cs="Arial"/>
          <w:sz w:val="20"/>
          <w:szCs w:val="20"/>
        </w:rPr>
      </w:pPr>
      <w:r w:rsidRPr="002353C2">
        <w:rPr>
          <w:rFonts w:ascii="Arial" w:eastAsia="Times New Roman" w:hAnsi="Arial" w:cs="Arial"/>
          <w:sz w:val="20"/>
          <w:szCs w:val="20"/>
        </w:rPr>
        <w:t>»</w:t>
      </w:r>
      <w:r w:rsidR="00B24BB5" w:rsidRPr="002353C2">
        <w:rPr>
          <w:rFonts w:ascii="Arial" w:eastAsia="Times New Roman" w:hAnsi="Arial" w:cs="Arial"/>
          <w:sz w:val="20"/>
          <w:szCs w:val="20"/>
        </w:rPr>
        <w:t>Potrdilo o prevzemu del bo izdano</w:t>
      </w:r>
      <w:r w:rsidR="00F06CB9" w:rsidRPr="002353C2">
        <w:rPr>
          <w:rFonts w:ascii="Arial" w:eastAsia="Times New Roman" w:hAnsi="Arial" w:cs="Arial"/>
          <w:sz w:val="20"/>
          <w:szCs w:val="20"/>
        </w:rPr>
        <w:t xml:space="preserve"> za kot sledi:</w:t>
      </w:r>
    </w:p>
    <w:p w14:paraId="4DF2238A" w14:textId="77777777" w:rsidR="00F06CB9" w:rsidRPr="002353C2" w:rsidRDefault="00F06CB9" w:rsidP="00B41FEC">
      <w:pPr>
        <w:tabs>
          <w:tab w:val="left" w:pos="567"/>
          <w:tab w:val="left" w:pos="708"/>
        </w:tabs>
        <w:spacing w:line="288" w:lineRule="auto"/>
        <w:rPr>
          <w:rFonts w:ascii="Arial" w:eastAsia="Times New Roman" w:hAnsi="Arial" w:cs="Arial"/>
          <w:sz w:val="20"/>
          <w:szCs w:val="20"/>
        </w:rPr>
      </w:pPr>
    </w:p>
    <w:p w14:paraId="73A8EFB0" w14:textId="5AE243DE" w:rsidR="00E23E87" w:rsidRPr="002353C2" w:rsidRDefault="00B905A6" w:rsidP="00B41FEC">
      <w:pPr>
        <w:tabs>
          <w:tab w:val="left" w:pos="567"/>
          <w:tab w:val="left" w:pos="708"/>
        </w:tabs>
        <w:spacing w:line="288" w:lineRule="auto"/>
        <w:rPr>
          <w:rFonts w:ascii="Arial" w:eastAsia="Times New Roman" w:hAnsi="Arial" w:cs="Arial"/>
          <w:sz w:val="20"/>
          <w:szCs w:val="20"/>
        </w:rPr>
      </w:pPr>
      <w:r w:rsidRPr="002353C2">
        <w:rPr>
          <w:rFonts w:ascii="Arial" w:eastAsia="Times New Roman" w:hAnsi="Arial" w:cs="Arial"/>
          <w:sz w:val="20"/>
          <w:szCs w:val="20"/>
        </w:rPr>
        <w:t xml:space="preserve">Potrdilo o faznem prevzemu del za potrebe odvijanja prometa v času gradnje na levem tiru </w:t>
      </w:r>
      <w:r w:rsidR="002E3EE8" w:rsidRPr="002353C2">
        <w:rPr>
          <w:rFonts w:ascii="Arial" w:eastAsia="Times New Roman" w:hAnsi="Arial" w:cs="Arial"/>
          <w:sz w:val="20"/>
          <w:szCs w:val="20"/>
        </w:rPr>
        <w:t xml:space="preserve">(proge L 50) </w:t>
      </w:r>
      <w:r w:rsidR="00B24BB5" w:rsidRPr="002353C2">
        <w:rPr>
          <w:rFonts w:ascii="Arial" w:eastAsia="Times New Roman" w:hAnsi="Arial" w:cs="Arial"/>
          <w:sz w:val="20"/>
          <w:szCs w:val="20"/>
        </w:rPr>
        <w:t xml:space="preserve">bo izdano po usposobitvi </w:t>
      </w:r>
      <w:r w:rsidR="00F06CB9" w:rsidRPr="002353C2">
        <w:rPr>
          <w:rFonts w:ascii="Arial" w:eastAsia="Times New Roman" w:hAnsi="Arial" w:cs="Arial"/>
          <w:sz w:val="20"/>
          <w:szCs w:val="20"/>
        </w:rPr>
        <w:t xml:space="preserve">levega tira </w:t>
      </w:r>
      <w:r w:rsidR="00B24BB5" w:rsidRPr="002353C2">
        <w:rPr>
          <w:rFonts w:ascii="Arial" w:eastAsia="Times New Roman" w:hAnsi="Arial" w:cs="Arial"/>
          <w:sz w:val="20"/>
          <w:szCs w:val="20"/>
        </w:rPr>
        <w:t xml:space="preserve">za vožnje vlakov </w:t>
      </w:r>
      <w:r w:rsidR="00AB08F7" w:rsidRPr="002353C2">
        <w:rPr>
          <w:rFonts w:ascii="Arial" w:eastAsia="Times New Roman" w:hAnsi="Arial" w:cs="Arial"/>
          <w:sz w:val="20"/>
          <w:szCs w:val="20"/>
        </w:rPr>
        <w:t xml:space="preserve">z </w:t>
      </w:r>
      <w:proofErr w:type="spellStart"/>
      <w:r w:rsidR="00AB08F7" w:rsidRPr="002353C2">
        <w:rPr>
          <w:rFonts w:ascii="Arial" w:eastAsia="Times New Roman" w:hAnsi="Arial" w:cs="Arial"/>
          <w:sz w:val="20"/>
          <w:szCs w:val="20"/>
        </w:rPr>
        <w:t>Vmax</w:t>
      </w:r>
      <w:proofErr w:type="spellEnd"/>
      <w:r w:rsidR="00AB08F7" w:rsidRPr="002353C2">
        <w:rPr>
          <w:rFonts w:ascii="Arial" w:eastAsia="Times New Roman" w:hAnsi="Arial" w:cs="Arial"/>
          <w:sz w:val="20"/>
          <w:szCs w:val="20"/>
        </w:rPr>
        <w:t xml:space="preserve"> </w:t>
      </w:r>
      <w:r w:rsidR="002E3EE8" w:rsidRPr="002353C2">
        <w:rPr>
          <w:rFonts w:ascii="Arial" w:eastAsia="Times New Roman" w:hAnsi="Arial" w:cs="Arial"/>
          <w:sz w:val="20"/>
          <w:szCs w:val="20"/>
        </w:rPr>
        <w:t>5</w:t>
      </w:r>
      <w:r w:rsidR="00AB08F7" w:rsidRPr="002353C2">
        <w:rPr>
          <w:rFonts w:ascii="Arial" w:eastAsia="Times New Roman" w:hAnsi="Arial" w:cs="Arial"/>
          <w:sz w:val="20"/>
          <w:szCs w:val="20"/>
        </w:rPr>
        <w:t>0 km/h</w:t>
      </w:r>
      <w:r w:rsidR="00B24BB5" w:rsidRPr="002353C2">
        <w:rPr>
          <w:rFonts w:ascii="Arial" w:eastAsia="Times New Roman" w:hAnsi="Arial" w:cs="Arial"/>
          <w:sz w:val="20"/>
          <w:szCs w:val="20"/>
        </w:rPr>
        <w:t xml:space="preserve">. </w:t>
      </w:r>
      <w:r w:rsidR="00E23E87" w:rsidRPr="002353C2">
        <w:rPr>
          <w:rFonts w:ascii="Arial" w:eastAsia="Times New Roman" w:hAnsi="Arial" w:cs="Arial"/>
          <w:sz w:val="20"/>
          <w:szCs w:val="20"/>
        </w:rPr>
        <w:t>Predpogoj za</w:t>
      </w:r>
      <w:r w:rsidR="00124695">
        <w:rPr>
          <w:rFonts w:ascii="Arial" w:eastAsia="Times New Roman" w:hAnsi="Arial" w:cs="Arial"/>
          <w:sz w:val="20"/>
          <w:szCs w:val="20"/>
        </w:rPr>
        <w:t xml:space="preserve"> fazni</w:t>
      </w:r>
      <w:r w:rsidR="00E23E87" w:rsidRPr="002353C2">
        <w:rPr>
          <w:rFonts w:ascii="Arial" w:eastAsia="Times New Roman" w:hAnsi="Arial" w:cs="Arial"/>
          <w:sz w:val="20"/>
          <w:szCs w:val="20"/>
        </w:rPr>
        <w:t xml:space="preserve"> prevzem je </w:t>
      </w:r>
      <w:r w:rsidR="00542BFC" w:rsidRPr="002353C2">
        <w:rPr>
          <w:rFonts w:ascii="Arial" w:eastAsia="Times New Roman" w:hAnsi="Arial" w:cs="Arial"/>
          <w:sz w:val="20"/>
          <w:szCs w:val="20"/>
        </w:rPr>
        <w:t>zapisnik</w:t>
      </w:r>
      <w:r w:rsidR="00E23E87" w:rsidRPr="002353C2">
        <w:rPr>
          <w:rFonts w:ascii="Arial" w:eastAsia="Times New Roman" w:hAnsi="Arial" w:cs="Arial"/>
          <w:sz w:val="20"/>
          <w:szCs w:val="20"/>
        </w:rPr>
        <w:t xml:space="preserve"> komisije</w:t>
      </w:r>
      <w:r w:rsidR="00542BFC" w:rsidRPr="002353C2">
        <w:rPr>
          <w:rFonts w:ascii="Arial" w:eastAsia="Times New Roman" w:hAnsi="Arial" w:cs="Arial"/>
          <w:sz w:val="20"/>
          <w:szCs w:val="20"/>
        </w:rPr>
        <w:t xml:space="preserve"> o uspešno izvedenem</w:t>
      </w:r>
      <w:r w:rsidR="00E23E87" w:rsidRPr="002353C2">
        <w:rPr>
          <w:rFonts w:ascii="Arial" w:eastAsia="Times New Roman" w:hAnsi="Arial" w:cs="Arial"/>
          <w:sz w:val="20"/>
          <w:szCs w:val="20"/>
        </w:rPr>
        <w:t xml:space="preserve"> fazne</w:t>
      </w:r>
      <w:r w:rsidR="00542BFC" w:rsidRPr="002353C2">
        <w:rPr>
          <w:rFonts w:ascii="Arial" w:eastAsia="Times New Roman" w:hAnsi="Arial" w:cs="Arial"/>
          <w:sz w:val="20"/>
          <w:szCs w:val="20"/>
        </w:rPr>
        <w:t>m</w:t>
      </w:r>
      <w:r w:rsidR="00E23E87" w:rsidRPr="002353C2">
        <w:rPr>
          <w:rFonts w:ascii="Arial" w:eastAsia="Times New Roman" w:hAnsi="Arial" w:cs="Arial"/>
          <w:sz w:val="20"/>
          <w:szCs w:val="20"/>
        </w:rPr>
        <w:t xml:space="preserve"> tehnične</w:t>
      </w:r>
      <w:r w:rsidR="00542BFC" w:rsidRPr="002353C2">
        <w:rPr>
          <w:rFonts w:ascii="Arial" w:eastAsia="Times New Roman" w:hAnsi="Arial" w:cs="Arial"/>
          <w:sz w:val="20"/>
          <w:szCs w:val="20"/>
        </w:rPr>
        <w:t>m</w:t>
      </w:r>
      <w:r w:rsidR="00E23E87" w:rsidRPr="002353C2">
        <w:rPr>
          <w:rFonts w:ascii="Arial" w:eastAsia="Times New Roman" w:hAnsi="Arial" w:cs="Arial"/>
          <w:sz w:val="20"/>
          <w:szCs w:val="20"/>
        </w:rPr>
        <w:t xml:space="preserve"> pregled</w:t>
      </w:r>
      <w:r w:rsidR="00542BFC" w:rsidRPr="002353C2">
        <w:rPr>
          <w:rFonts w:ascii="Arial" w:eastAsia="Times New Roman" w:hAnsi="Arial" w:cs="Arial"/>
          <w:sz w:val="20"/>
          <w:szCs w:val="20"/>
        </w:rPr>
        <w:t>u</w:t>
      </w:r>
      <w:r w:rsidR="00E23E87" w:rsidRPr="002353C2">
        <w:rPr>
          <w:rFonts w:ascii="Arial" w:eastAsia="Times New Roman" w:hAnsi="Arial" w:cs="Arial"/>
          <w:sz w:val="20"/>
          <w:szCs w:val="20"/>
        </w:rPr>
        <w:t xml:space="preserve"> vzdrževalnih del v javno korist.</w:t>
      </w:r>
    </w:p>
    <w:p w14:paraId="589FE3AC" w14:textId="08EE17A0" w:rsidR="002E3EE8" w:rsidRPr="002353C2" w:rsidRDefault="002E3EE8" w:rsidP="00B41FEC">
      <w:pPr>
        <w:tabs>
          <w:tab w:val="left" w:pos="567"/>
          <w:tab w:val="left" w:pos="708"/>
        </w:tabs>
        <w:spacing w:line="288" w:lineRule="auto"/>
        <w:rPr>
          <w:rFonts w:ascii="Arial" w:eastAsia="Times New Roman" w:hAnsi="Arial" w:cs="Arial"/>
          <w:sz w:val="20"/>
          <w:szCs w:val="20"/>
        </w:rPr>
      </w:pPr>
    </w:p>
    <w:p w14:paraId="310D1C4F" w14:textId="5CD39C71" w:rsidR="002E3EE8" w:rsidRPr="002353C2" w:rsidRDefault="00B905A6" w:rsidP="00B41FEC">
      <w:pPr>
        <w:tabs>
          <w:tab w:val="left" w:pos="567"/>
          <w:tab w:val="left" w:pos="708"/>
        </w:tabs>
        <w:spacing w:line="288" w:lineRule="auto"/>
        <w:rPr>
          <w:rFonts w:ascii="Arial" w:eastAsia="Times New Roman" w:hAnsi="Arial" w:cs="Arial"/>
          <w:sz w:val="20"/>
          <w:szCs w:val="20"/>
        </w:rPr>
      </w:pPr>
      <w:r w:rsidRPr="002353C2">
        <w:rPr>
          <w:rFonts w:ascii="Arial" w:eastAsia="Times New Roman" w:hAnsi="Arial" w:cs="Arial"/>
          <w:sz w:val="20"/>
          <w:szCs w:val="20"/>
        </w:rPr>
        <w:t xml:space="preserve">Potrdilo o faznem prevzemu del za potrebe odvijanja prometa v času gradnje na desnem tiru </w:t>
      </w:r>
      <w:r w:rsidR="002E3EE8" w:rsidRPr="002353C2">
        <w:rPr>
          <w:rFonts w:ascii="Arial" w:eastAsia="Times New Roman" w:hAnsi="Arial" w:cs="Arial"/>
          <w:sz w:val="20"/>
          <w:szCs w:val="20"/>
        </w:rPr>
        <w:t xml:space="preserve">(proge D 50) bo izdano po usposobitvi </w:t>
      </w:r>
      <w:r w:rsidR="00F06CB9" w:rsidRPr="002353C2">
        <w:rPr>
          <w:rFonts w:ascii="Arial" w:eastAsia="Times New Roman" w:hAnsi="Arial" w:cs="Arial"/>
          <w:sz w:val="20"/>
          <w:szCs w:val="20"/>
        </w:rPr>
        <w:t>desnega tira</w:t>
      </w:r>
      <w:r w:rsidR="002E3EE8" w:rsidRPr="002353C2">
        <w:rPr>
          <w:rFonts w:ascii="Arial" w:eastAsia="Times New Roman" w:hAnsi="Arial" w:cs="Arial"/>
          <w:sz w:val="20"/>
          <w:szCs w:val="20"/>
        </w:rPr>
        <w:t xml:space="preserve"> za vožnje vlakov z </w:t>
      </w:r>
      <w:proofErr w:type="spellStart"/>
      <w:r w:rsidR="002E3EE8" w:rsidRPr="002353C2">
        <w:rPr>
          <w:rFonts w:ascii="Arial" w:eastAsia="Times New Roman" w:hAnsi="Arial" w:cs="Arial"/>
          <w:sz w:val="20"/>
          <w:szCs w:val="20"/>
        </w:rPr>
        <w:t>Vmax</w:t>
      </w:r>
      <w:proofErr w:type="spellEnd"/>
      <w:r w:rsidR="002E3EE8" w:rsidRPr="002353C2">
        <w:rPr>
          <w:rFonts w:ascii="Arial" w:eastAsia="Times New Roman" w:hAnsi="Arial" w:cs="Arial"/>
          <w:sz w:val="20"/>
          <w:szCs w:val="20"/>
        </w:rPr>
        <w:t xml:space="preserve"> 50 km/h. Predpogoj za</w:t>
      </w:r>
      <w:r w:rsidR="00124695">
        <w:rPr>
          <w:rFonts w:ascii="Arial" w:eastAsia="Times New Roman" w:hAnsi="Arial" w:cs="Arial"/>
          <w:sz w:val="20"/>
          <w:szCs w:val="20"/>
        </w:rPr>
        <w:t xml:space="preserve"> fazni</w:t>
      </w:r>
      <w:r w:rsidR="002E3EE8" w:rsidRPr="002353C2">
        <w:rPr>
          <w:rFonts w:ascii="Arial" w:eastAsia="Times New Roman" w:hAnsi="Arial" w:cs="Arial"/>
          <w:sz w:val="20"/>
          <w:szCs w:val="20"/>
        </w:rPr>
        <w:t xml:space="preserve"> prevzem je zapisnik komisije o uspešno izvedenem faznem tehničnem pregledu vzdrževalnih del v javno korist.</w:t>
      </w:r>
    </w:p>
    <w:p w14:paraId="53D3C871" w14:textId="77777777" w:rsidR="00B24BB5" w:rsidRPr="002353C2" w:rsidRDefault="00B24BB5" w:rsidP="00B41FEC">
      <w:pPr>
        <w:tabs>
          <w:tab w:val="left" w:pos="567"/>
          <w:tab w:val="left" w:pos="708"/>
        </w:tabs>
        <w:spacing w:line="288" w:lineRule="auto"/>
        <w:rPr>
          <w:rFonts w:ascii="Arial" w:eastAsia="Times New Roman" w:hAnsi="Arial" w:cs="Arial"/>
          <w:sz w:val="20"/>
          <w:szCs w:val="20"/>
        </w:rPr>
      </w:pPr>
    </w:p>
    <w:p w14:paraId="50FEB231" w14:textId="5EBD08F4" w:rsidR="00E23E87" w:rsidRPr="00B41FEC" w:rsidRDefault="00E23E87" w:rsidP="00B41FEC">
      <w:pPr>
        <w:tabs>
          <w:tab w:val="left" w:pos="567"/>
          <w:tab w:val="left" w:pos="708"/>
        </w:tabs>
        <w:spacing w:line="288" w:lineRule="auto"/>
        <w:rPr>
          <w:rFonts w:ascii="Arial" w:eastAsia="Times New Roman" w:hAnsi="Arial" w:cs="Arial"/>
          <w:sz w:val="20"/>
          <w:szCs w:val="20"/>
        </w:rPr>
      </w:pPr>
      <w:r w:rsidRPr="002353C2">
        <w:rPr>
          <w:rFonts w:ascii="Arial" w:eastAsia="Times New Roman" w:hAnsi="Arial" w:cs="Arial"/>
          <w:sz w:val="20"/>
          <w:szCs w:val="20"/>
        </w:rPr>
        <w:t xml:space="preserve">Predpogoj za izdajo Potrdila o prevzemu </w:t>
      </w:r>
      <w:r w:rsidR="00B24BB5" w:rsidRPr="002353C2">
        <w:rPr>
          <w:rFonts w:ascii="Arial" w:eastAsia="Times New Roman" w:hAnsi="Arial" w:cs="Arial"/>
          <w:sz w:val="20"/>
          <w:szCs w:val="20"/>
        </w:rPr>
        <w:t xml:space="preserve">vseh del </w:t>
      </w:r>
      <w:r w:rsidRPr="002353C2">
        <w:rPr>
          <w:rFonts w:ascii="Arial" w:eastAsia="Times New Roman" w:hAnsi="Arial" w:cs="Arial"/>
          <w:sz w:val="20"/>
          <w:szCs w:val="20"/>
        </w:rPr>
        <w:t xml:space="preserve">je </w:t>
      </w:r>
      <w:r w:rsidR="00542BFC" w:rsidRPr="002353C2">
        <w:rPr>
          <w:rFonts w:ascii="Arial" w:eastAsia="Times New Roman" w:hAnsi="Arial" w:cs="Arial"/>
          <w:sz w:val="20"/>
          <w:szCs w:val="20"/>
        </w:rPr>
        <w:t>zapisnik</w:t>
      </w:r>
      <w:r w:rsidRPr="002353C2">
        <w:rPr>
          <w:rFonts w:ascii="Arial" w:eastAsia="Times New Roman" w:hAnsi="Arial" w:cs="Arial"/>
          <w:sz w:val="20"/>
          <w:szCs w:val="20"/>
        </w:rPr>
        <w:t xml:space="preserve"> komisije</w:t>
      </w:r>
      <w:r w:rsidR="00B24BB5" w:rsidRPr="002353C2">
        <w:rPr>
          <w:rFonts w:ascii="Arial" w:eastAsia="Times New Roman" w:hAnsi="Arial" w:cs="Arial"/>
          <w:sz w:val="20"/>
          <w:szCs w:val="20"/>
        </w:rPr>
        <w:t>, v katerem je ugotovljeno, da je možno pričeti z uporabo brez bistvenih omejitev in je</w:t>
      </w:r>
      <w:r w:rsidR="00542BFC" w:rsidRPr="002353C2">
        <w:rPr>
          <w:rFonts w:ascii="Arial" w:eastAsia="Times New Roman" w:hAnsi="Arial" w:cs="Arial"/>
          <w:sz w:val="20"/>
          <w:szCs w:val="20"/>
        </w:rPr>
        <w:t xml:space="preserve"> </w:t>
      </w:r>
      <w:r w:rsidR="00B24BB5" w:rsidRPr="002353C2">
        <w:rPr>
          <w:rFonts w:ascii="Arial" w:eastAsia="Times New Roman" w:hAnsi="Arial" w:cs="Arial"/>
          <w:sz w:val="20"/>
          <w:szCs w:val="20"/>
        </w:rPr>
        <w:t>v njem podan</w:t>
      </w:r>
      <w:r w:rsidR="00542BFC" w:rsidRPr="002353C2">
        <w:rPr>
          <w:rFonts w:ascii="Arial" w:eastAsia="Times New Roman" w:hAnsi="Arial" w:cs="Arial"/>
          <w:sz w:val="20"/>
          <w:szCs w:val="20"/>
        </w:rPr>
        <w:t xml:space="preserve"> predlog za izdajo </w:t>
      </w:r>
      <w:r w:rsidR="00774AD7" w:rsidRPr="002353C2">
        <w:rPr>
          <w:rFonts w:ascii="Arial" w:eastAsia="Times New Roman" w:hAnsi="Arial" w:cs="Arial"/>
          <w:sz w:val="20"/>
          <w:szCs w:val="20"/>
        </w:rPr>
        <w:t>dovoljenja za začetek obratovanja</w:t>
      </w:r>
      <w:r w:rsidRPr="002353C2">
        <w:rPr>
          <w:rFonts w:ascii="Arial" w:eastAsia="Times New Roman" w:hAnsi="Arial" w:cs="Arial"/>
          <w:sz w:val="20"/>
          <w:szCs w:val="20"/>
        </w:rPr>
        <w:t xml:space="preserve">, izdan po izvedbi </w:t>
      </w:r>
      <w:r w:rsidR="00542BFC" w:rsidRPr="002353C2">
        <w:rPr>
          <w:rFonts w:ascii="Arial" w:eastAsia="Times New Roman" w:hAnsi="Arial" w:cs="Arial"/>
          <w:sz w:val="20"/>
          <w:szCs w:val="20"/>
        </w:rPr>
        <w:t xml:space="preserve">končnega </w:t>
      </w:r>
      <w:r w:rsidRPr="002353C2">
        <w:rPr>
          <w:rFonts w:ascii="Arial" w:eastAsia="Times New Roman" w:hAnsi="Arial" w:cs="Arial"/>
          <w:sz w:val="20"/>
          <w:szCs w:val="20"/>
        </w:rPr>
        <w:t>tehničnega pregleda vzdrževalnih del v javno korist</w:t>
      </w:r>
      <w:r w:rsidR="00542BFC" w:rsidRPr="002353C2">
        <w:rPr>
          <w:rFonts w:ascii="Arial" w:eastAsia="Times New Roman" w:hAnsi="Arial" w:cs="Arial"/>
          <w:sz w:val="20"/>
          <w:szCs w:val="20"/>
        </w:rPr>
        <w:t>.</w:t>
      </w:r>
      <w:r w:rsidRPr="002353C2">
        <w:rPr>
          <w:rFonts w:ascii="Arial" w:eastAsia="Times New Roman" w:hAnsi="Arial" w:cs="Arial"/>
          <w:sz w:val="20"/>
          <w:szCs w:val="20"/>
        </w:rPr>
        <w:t>«</w:t>
      </w:r>
    </w:p>
    <w:p w14:paraId="40478D0A" w14:textId="77777777" w:rsidR="00D82C2F" w:rsidRPr="00CE700B" w:rsidRDefault="00D82C2F" w:rsidP="002A0D90">
      <w:pPr>
        <w:spacing w:line="288" w:lineRule="auto"/>
        <w:rPr>
          <w:rFonts w:ascii="Arial" w:eastAsia="Times New Roman" w:hAnsi="Arial" w:cs="Arial"/>
          <w:sz w:val="20"/>
          <w:szCs w:val="20"/>
        </w:rPr>
      </w:pPr>
    </w:p>
    <w:p w14:paraId="564B8F43" w14:textId="7D8DBAD0" w:rsidR="00B24BB5" w:rsidRPr="00CE700B" w:rsidRDefault="00B24BB5" w:rsidP="00B24BB5">
      <w:pPr>
        <w:spacing w:line="288" w:lineRule="auto"/>
        <w:rPr>
          <w:rFonts w:ascii="Arial" w:eastAsia="Times New Roman" w:hAnsi="Arial" w:cs="Arial"/>
          <w:sz w:val="20"/>
          <w:szCs w:val="20"/>
        </w:rPr>
      </w:pPr>
      <w:r w:rsidRPr="00CE700B">
        <w:rPr>
          <w:rFonts w:ascii="Arial" w:eastAsia="Times New Roman" w:hAnsi="Arial" w:cs="Arial"/>
          <w:sz w:val="20"/>
          <w:szCs w:val="20"/>
        </w:rPr>
        <w:t>Člen 11 – Odgovornost za napake</w:t>
      </w:r>
    </w:p>
    <w:p w14:paraId="2BC3E2DF" w14:textId="77777777" w:rsidR="00B24BB5" w:rsidRPr="00CE700B" w:rsidRDefault="00B24BB5" w:rsidP="00B24BB5">
      <w:pPr>
        <w:spacing w:line="288" w:lineRule="auto"/>
        <w:rPr>
          <w:rFonts w:ascii="Arial" w:eastAsia="Times New Roman" w:hAnsi="Arial" w:cs="Arial"/>
          <w:sz w:val="20"/>
          <w:szCs w:val="20"/>
        </w:rPr>
      </w:pPr>
    </w:p>
    <w:p w14:paraId="045383FD" w14:textId="77777777" w:rsidR="00B24BB5" w:rsidRPr="00B41FEC" w:rsidRDefault="00D82C2F" w:rsidP="002A0D90">
      <w:pPr>
        <w:spacing w:line="288" w:lineRule="auto"/>
        <w:rPr>
          <w:rFonts w:ascii="Arial" w:eastAsia="Times New Roman" w:hAnsi="Arial" w:cs="Arial"/>
          <w:sz w:val="20"/>
          <w:szCs w:val="20"/>
        </w:rPr>
      </w:pPr>
      <w:r w:rsidRPr="00CE700B">
        <w:rPr>
          <w:rFonts w:ascii="Arial" w:eastAsia="Times New Roman" w:hAnsi="Arial" w:cs="Arial"/>
          <w:sz w:val="20"/>
          <w:szCs w:val="20"/>
        </w:rPr>
        <w:t xml:space="preserve">11.9 </w:t>
      </w:r>
      <w:r w:rsidR="00B24BB5" w:rsidRPr="00B41FEC">
        <w:rPr>
          <w:rFonts w:ascii="Arial" w:eastAsia="Times New Roman" w:hAnsi="Arial" w:cs="Arial"/>
          <w:sz w:val="20"/>
          <w:szCs w:val="20"/>
        </w:rPr>
        <w:tab/>
        <w:t>Potrdilo o izvedbi</w:t>
      </w:r>
    </w:p>
    <w:p w14:paraId="47EAC499" w14:textId="77777777" w:rsidR="00B24BB5" w:rsidRPr="00CE700B" w:rsidRDefault="00B24BB5" w:rsidP="002A0D90">
      <w:pPr>
        <w:spacing w:line="288" w:lineRule="auto"/>
        <w:rPr>
          <w:rFonts w:ascii="Arial" w:eastAsia="Times New Roman" w:hAnsi="Arial" w:cs="Arial"/>
          <w:sz w:val="20"/>
          <w:szCs w:val="20"/>
          <w:highlight w:val="green"/>
        </w:rPr>
      </w:pPr>
    </w:p>
    <w:p w14:paraId="02DAAAEB" w14:textId="77777777" w:rsidR="00112C6E" w:rsidRPr="00B41FEC" w:rsidRDefault="00112C6E" w:rsidP="00B41FEC">
      <w:pPr>
        <w:spacing w:after="120"/>
        <w:rPr>
          <w:rFonts w:ascii="Arial" w:hAnsi="Arial" w:cs="Arial"/>
          <w:bCs/>
          <w:sz w:val="20"/>
          <w:szCs w:val="20"/>
        </w:rPr>
      </w:pPr>
      <w:r w:rsidRPr="00B41FEC">
        <w:rPr>
          <w:rFonts w:ascii="Arial" w:hAnsi="Arial" w:cs="Arial"/>
          <w:bCs/>
          <w:sz w:val="20"/>
          <w:szCs w:val="20"/>
        </w:rPr>
        <w:t>Za 1. odstavkom se doda nov odstavek, ki glasi:</w:t>
      </w:r>
    </w:p>
    <w:p w14:paraId="6C0DB937" w14:textId="088E8556" w:rsidR="00112C6E" w:rsidRPr="00B41FEC" w:rsidRDefault="00112C6E" w:rsidP="002A0D90">
      <w:pPr>
        <w:spacing w:line="288" w:lineRule="auto"/>
        <w:rPr>
          <w:rFonts w:ascii="Arial" w:hAnsi="Arial" w:cs="Arial"/>
          <w:bCs/>
          <w:sz w:val="20"/>
          <w:szCs w:val="20"/>
        </w:rPr>
      </w:pPr>
      <w:r w:rsidRPr="0064604E">
        <w:rPr>
          <w:rFonts w:ascii="Arial" w:hAnsi="Arial" w:cs="Arial"/>
          <w:bCs/>
          <w:sz w:val="20"/>
          <w:szCs w:val="20"/>
        </w:rPr>
        <w:t xml:space="preserve">»Predpogoj za izdajo Potrdila o izvedbi je pridobljeno </w:t>
      </w:r>
      <w:r w:rsidR="00774AD7" w:rsidRPr="0064604E">
        <w:rPr>
          <w:rFonts w:ascii="Arial" w:hAnsi="Arial" w:cs="Arial"/>
          <w:bCs/>
          <w:sz w:val="20"/>
          <w:szCs w:val="20"/>
        </w:rPr>
        <w:t>dovoljenje za začetek obratovanja</w:t>
      </w:r>
      <w:r w:rsidRPr="0064604E">
        <w:rPr>
          <w:rFonts w:ascii="Arial" w:hAnsi="Arial" w:cs="Arial"/>
          <w:bCs/>
          <w:sz w:val="20"/>
          <w:szCs w:val="20"/>
        </w:rPr>
        <w:t>.«</w:t>
      </w:r>
    </w:p>
    <w:p w14:paraId="0FE5F138" w14:textId="77777777" w:rsidR="00D82C2F" w:rsidRPr="00CE700B"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2BE429A" w:rsidR="00F746FA" w:rsidRPr="00B41FEC" w:rsidRDefault="00F746FA" w:rsidP="00B41FEC">
      <w:pPr>
        <w:spacing w:line="288" w:lineRule="auto"/>
        <w:rPr>
          <w:rFonts w:ascii="Arial" w:eastAsia="Times New Roman" w:hAnsi="Arial" w:cs="Arial"/>
          <w:sz w:val="20"/>
          <w:szCs w:val="20"/>
        </w:rPr>
      </w:pPr>
      <w:r w:rsidRPr="002353C2">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w:t>
      </w:r>
      <w:proofErr w:type="spellStart"/>
      <w:r w:rsidRPr="002353C2">
        <w:rPr>
          <w:rFonts w:ascii="Arial" w:eastAsia="Times New Roman" w:hAnsi="Arial" w:cs="Arial"/>
          <w:sz w:val="20"/>
          <w:szCs w:val="20"/>
        </w:rPr>
        <w:t>kalkulativnih</w:t>
      </w:r>
      <w:proofErr w:type="spellEnd"/>
      <w:r w:rsidRPr="002353C2">
        <w:rPr>
          <w:rFonts w:ascii="Arial" w:eastAsia="Times New Roman" w:hAnsi="Arial" w:cs="Arial"/>
          <w:sz w:val="20"/>
          <w:szCs w:val="20"/>
        </w:rPr>
        <w:t xml:space="preserve">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w:t>
      </w:r>
      <w:proofErr w:type="spellStart"/>
      <w:r w:rsidRPr="002353C2">
        <w:rPr>
          <w:rFonts w:ascii="Arial" w:eastAsia="Times New Roman" w:hAnsi="Arial" w:cs="Arial"/>
          <w:sz w:val="20"/>
          <w:szCs w:val="20"/>
        </w:rPr>
        <w:t>kalkulativnih</w:t>
      </w:r>
      <w:proofErr w:type="spellEnd"/>
      <w:r w:rsidRPr="002353C2">
        <w:rPr>
          <w:rFonts w:ascii="Arial" w:eastAsia="Times New Roman" w:hAnsi="Arial" w:cs="Arial"/>
          <w:sz w:val="20"/>
          <w:szCs w:val="20"/>
        </w:rPr>
        <w:t xml:space="preserve"> elementov morajo biti enake kot tiste s katerimi so izračunane pogodbene cene (Priloga »C«, </w:t>
      </w:r>
      <w:r w:rsidR="0010149B" w:rsidRPr="002353C2">
        <w:rPr>
          <w:rFonts w:ascii="Arial" w:eastAsia="Times New Roman" w:hAnsi="Arial" w:cs="Arial"/>
          <w:sz w:val="20"/>
          <w:szCs w:val="20"/>
        </w:rPr>
        <w:t xml:space="preserve">»C1«, </w:t>
      </w:r>
      <w:r w:rsidRPr="002353C2">
        <w:rPr>
          <w:rFonts w:ascii="Arial" w:eastAsia="Times New Roman" w:hAnsi="Arial" w:cs="Arial"/>
          <w:sz w:val="20"/>
          <w:szCs w:val="20"/>
        </w:rPr>
        <w:t xml:space="preserve">»D« in »D1«). Če tarif </w:t>
      </w:r>
      <w:proofErr w:type="spellStart"/>
      <w:r w:rsidRPr="002353C2">
        <w:rPr>
          <w:rFonts w:ascii="Arial" w:eastAsia="Times New Roman" w:hAnsi="Arial" w:cs="Arial"/>
          <w:sz w:val="20"/>
          <w:szCs w:val="20"/>
        </w:rPr>
        <w:t>kalkulativnih</w:t>
      </w:r>
      <w:proofErr w:type="spellEnd"/>
      <w:r w:rsidRPr="002353C2">
        <w:rPr>
          <w:rFonts w:ascii="Arial" w:eastAsia="Times New Roman" w:hAnsi="Arial" w:cs="Arial"/>
          <w:sz w:val="20"/>
          <w:szCs w:val="20"/>
        </w:rPr>
        <w:t xml:space="preserve"> elementov ni, izvajalec višino le teh dokaže s ceniki ali drugimi dokazljivimi podatki«.</w:t>
      </w:r>
      <w:r w:rsidRPr="00B41FEC">
        <w:rPr>
          <w:rFonts w:ascii="Arial" w:eastAsia="Times New Roman" w:hAnsi="Arial" w:cs="Arial"/>
          <w:sz w:val="20"/>
          <w:szCs w:val="20"/>
        </w:rPr>
        <w:t xml:space="preserve">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proofErr w:type="spellStart"/>
      <w:r w:rsidRPr="00CE700B">
        <w:rPr>
          <w:rFonts w:ascii="Arial" w:eastAsia="Times New Roman" w:hAnsi="Arial" w:cs="Arial"/>
          <w:b/>
          <w:sz w:val="20"/>
          <w:szCs w:val="20"/>
        </w:rPr>
        <w:t>Podčlen</w:t>
      </w:r>
      <w:proofErr w:type="spellEnd"/>
      <w:r w:rsidRPr="00CE700B">
        <w:rPr>
          <w:rFonts w:ascii="Arial" w:eastAsia="Times New Roman" w:hAnsi="Arial" w:cs="Arial"/>
          <w:b/>
          <w:sz w:val="20"/>
          <w:szCs w:val="20"/>
        </w:rPr>
        <w:t xml:space="preserve">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07421624"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w:t>
      </w:r>
      <w:proofErr w:type="spellStart"/>
      <w:r w:rsidRPr="002353C2">
        <w:rPr>
          <w:rFonts w:ascii="Arial" w:hAnsi="Arial" w:cs="Arial"/>
          <w:bCs/>
          <w:sz w:val="20"/>
          <w:szCs w:val="20"/>
        </w:rPr>
        <w:t>kalkulativnih</w:t>
      </w:r>
      <w:proofErr w:type="spellEnd"/>
      <w:r w:rsidRPr="002353C2">
        <w:rPr>
          <w:rFonts w:ascii="Arial" w:hAnsi="Arial" w:cs="Arial"/>
          <w:bCs/>
          <w:sz w:val="20"/>
          <w:szCs w:val="20"/>
        </w:rPr>
        <w:t xml:space="preserve"> elementov, kot izhajajo iz predloženih prilog »C«, »</w:t>
      </w:r>
      <w:r w:rsidR="005E4BBB" w:rsidRPr="002353C2">
        <w:rPr>
          <w:rFonts w:ascii="Arial" w:hAnsi="Arial" w:cs="Arial"/>
          <w:bCs/>
          <w:sz w:val="20"/>
          <w:szCs w:val="20"/>
        </w:rPr>
        <w:t>C1«</w:t>
      </w:r>
      <w:r w:rsidRPr="002353C2">
        <w:rPr>
          <w:rFonts w:ascii="Arial" w:hAnsi="Arial" w:cs="Arial"/>
          <w:bCs/>
          <w:sz w:val="20"/>
          <w:szCs w:val="20"/>
        </w:rPr>
        <w:t>, »D« in »D1« oz. v kolikor ti niso zajeti v navedenih prilogah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5E2F2099" w14:textId="33A9A782" w:rsidR="00EF26B6" w:rsidRPr="00CE700B" w:rsidRDefault="00BB638D" w:rsidP="002A0D90">
      <w:pPr>
        <w:keepNext/>
        <w:spacing w:line="288" w:lineRule="auto"/>
        <w:jc w:val="left"/>
        <w:outlineLvl w:val="7"/>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Vse cene iz ponudbenega predračuna so fiksne.</w:t>
      </w:r>
      <w:r>
        <w:rPr>
          <w:rFonts w:ascii="Arial" w:eastAsia="Times New Roman" w:hAnsi="Arial" w:cs="Arial"/>
          <w:sz w:val="20"/>
          <w:szCs w:val="20"/>
        </w:rPr>
        <w:t>«</w:t>
      </w:r>
    </w:p>
    <w:p w14:paraId="51026339"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0036D5DE"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10.000.000,00 EUR, pri čemer maksimalno kritje za vse dogodke skupaj znaša 30.000.000,00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šestega odstavka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20.1 se doda besedilo:</w:t>
      </w:r>
    </w:p>
    <w:p w14:paraId="3F4B53FF" w14:textId="5E3F19AB"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 xml:space="preserve">Primerno utemeljen zahtevek temelji na cenah na enoto iz ponudbe oziroma analizah cen ob upoštevanju </w:t>
      </w:r>
      <w:proofErr w:type="spellStart"/>
      <w:r w:rsidR="00EF26B6" w:rsidRPr="002353C2">
        <w:rPr>
          <w:rFonts w:ascii="Arial" w:eastAsia="Times New Roman" w:hAnsi="Arial" w:cs="Arial"/>
          <w:bCs/>
          <w:sz w:val="20"/>
          <w:szCs w:val="20"/>
        </w:rPr>
        <w:t>kalkulativnih</w:t>
      </w:r>
      <w:proofErr w:type="spellEnd"/>
      <w:r w:rsidR="00EF26B6" w:rsidRPr="002353C2">
        <w:rPr>
          <w:rFonts w:ascii="Arial" w:eastAsia="Times New Roman" w:hAnsi="Arial" w:cs="Arial"/>
          <w:bCs/>
          <w:sz w:val="20"/>
          <w:szCs w:val="20"/>
        </w:rPr>
        <w:t xml:space="preserve"> osnov iz ponudbe in javnih cenikov ali drugih virov. Vse navedeno preveri in potrdi Inženir.</w:t>
      </w:r>
      <w:r w:rsidRPr="002353C2">
        <w:rPr>
          <w:rFonts w:ascii="Arial" w:eastAsia="Times New Roman" w:hAnsi="Arial" w:cs="Arial"/>
          <w:bCs/>
          <w:sz w:val="20"/>
          <w:szCs w:val="20"/>
        </w:rPr>
        <w:t>«</w:t>
      </w:r>
    </w:p>
    <w:p w14:paraId="47E236A7"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Črtajo se </w:t>
      </w:r>
      <w:proofErr w:type="spellStart"/>
      <w:r w:rsidRPr="002353C2">
        <w:rPr>
          <w:rFonts w:ascii="Arial" w:eastAsia="Times New Roman" w:hAnsi="Arial" w:cs="Arial"/>
          <w:bCs/>
          <w:sz w:val="20"/>
          <w:szCs w:val="20"/>
        </w:rPr>
        <w:t>podčleni</w:t>
      </w:r>
      <w:proofErr w:type="spellEnd"/>
      <w:r w:rsidRPr="002353C2">
        <w:rPr>
          <w:rFonts w:ascii="Arial" w:eastAsia="Times New Roman" w:hAnsi="Arial" w:cs="Arial"/>
          <w:bCs/>
          <w:sz w:val="20"/>
          <w:szCs w:val="20"/>
        </w:rPr>
        <w:t xml:space="preserve">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 xml:space="preserve">Brez kršitev vseh drugih določil </w:t>
      </w:r>
      <w:proofErr w:type="spellStart"/>
      <w:r w:rsidR="00EF26B6" w:rsidRPr="002353C2">
        <w:rPr>
          <w:rFonts w:ascii="Arial" w:eastAsia="Times New Roman" w:hAnsi="Arial" w:cs="Arial"/>
          <w:bCs/>
          <w:sz w:val="20"/>
          <w:szCs w:val="20"/>
        </w:rPr>
        <w:t>podčlenov</w:t>
      </w:r>
      <w:proofErr w:type="spellEnd"/>
      <w:r w:rsidR="00EF26B6" w:rsidRPr="002353C2">
        <w:rPr>
          <w:rFonts w:ascii="Arial" w:eastAsia="Times New Roman" w:hAnsi="Arial" w:cs="Arial"/>
          <w:bCs/>
          <w:sz w:val="20"/>
          <w:szCs w:val="20"/>
        </w:rPr>
        <w:t xml:space="preserve">, ki se sklicujejo na </w:t>
      </w:r>
      <w:proofErr w:type="spellStart"/>
      <w:r w:rsidR="00EF26B6" w:rsidRPr="002353C2">
        <w:rPr>
          <w:rFonts w:ascii="Arial" w:eastAsia="Times New Roman" w:hAnsi="Arial" w:cs="Arial"/>
          <w:bCs/>
          <w:sz w:val="20"/>
          <w:szCs w:val="20"/>
        </w:rPr>
        <w:t>podčlene</w:t>
      </w:r>
      <w:proofErr w:type="spellEnd"/>
      <w:r w:rsidR="00EF26B6" w:rsidRPr="002353C2">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sidRPr="002353C2">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41CC23CB" w14:textId="77777777" w:rsidR="005F3BF8" w:rsidRPr="00CE700B" w:rsidRDefault="005F3BF8" w:rsidP="00454571">
      <w:pPr>
        <w:spacing w:line="288" w:lineRule="auto"/>
        <w:rPr>
          <w:rFonts w:ascii="Arial" w:hAnsi="Arial" w:cs="Arial"/>
          <w:sz w:val="20"/>
          <w:szCs w:val="20"/>
        </w:rPr>
      </w:pPr>
    </w:p>
    <w:sectPr w:rsidR="005F3BF8"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FC8D" w14:textId="77777777" w:rsidR="00606D5B" w:rsidRDefault="00606D5B">
      <w:r>
        <w:separator/>
      </w:r>
    </w:p>
  </w:endnote>
  <w:endnote w:type="continuationSeparator" w:id="0">
    <w:p w14:paraId="0549B7D5" w14:textId="77777777" w:rsidR="00606D5B" w:rsidRDefault="00606D5B">
      <w:r>
        <w:continuationSeparator/>
      </w:r>
    </w:p>
  </w:endnote>
  <w:endnote w:type="continuationNotice" w:id="1">
    <w:p w14:paraId="34A4E5D0" w14:textId="77777777" w:rsidR="00606D5B" w:rsidRDefault="0060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606D5B" w:rsidRDefault="00606D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7499" w14:textId="77777777" w:rsidR="00606D5B" w:rsidRDefault="00606D5B">
      <w:r>
        <w:separator/>
      </w:r>
    </w:p>
  </w:footnote>
  <w:footnote w:type="continuationSeparator" w:id="0">
    <w:p w14:paraId="0E7556C9" w14:textId="77777777" w:rsidR="00606D5B" w:rsidRDefault="00606D5B">
      <w:r>
        <w:continuationSeparator/>
      </w:r>
    </w:p>
  </w:footnote>
  <w:footnote w:type="continuationNotice" w:id="1">
    <w:p w14:paraId="7B97F15D" w14:textId="77777777" w:rsidR="00606D5B" w:rsidRDefault="00606D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606D5B" w:rsidRPr="00AC74E1" w:rsidRDefault="00606D5B"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B6"/>
    <w:rsid w:val="00026358"/>
    <w:rsid w:val="00033CCB"/>
    <w:rsid w:val="00040026"/>
    <w:rsid w:val="00040F9A"/>
    <w:rsid w:val="00044FD6"/>
    <w:rsid w:val="00053927"/>
    <w:rsid w:val="00066B9C"/>
    <w:rsid w:val="000A2089"/>
    <w:rsid w:val="000B5138"/>
    <w:rsid w:val="000F5C79"/>
    <w:rsid w:val="0010149B"/>
    <w:rsid w:val="00111961"/>
    <w:rsid w:val="00112C6E"/>
    <w:rsid w:val="001216F1"/>
    <w:rsid w:val="00124695"/>
    <w:rsid w:val="001A0E4B"/>
    <w:rsid w:val="001A6512"/>
    <w:rsid w:val="001D43FB"/>
    <w:rsid w:val="001E0647"/>
    <w:rsid w:val="001E1E21"/>
    <w:rsid w:val="002055D0"/>
    <w:rsid w:val="0023433F"/>
    <w:rsid w:val="002353C2"/>
    <w:rsid w:val="00252928"/>
    <w:rsid w:val="00290574"/>
    <w:rsid w:val="002922ED"/>
    <w:rsid w:val="002A0D90"/>
    <w:rsid w:val="002B36B8"/>
    <w:rsid w:val="002B41FC"/>
    <w:rsid w:val="002E3EE8"/>
    <w:rsid w:val="002E71EA"/>
    <w:rsid w:val="003013F2"/>
    <w:rsid w:val="00325CC1"/>
    <w:rsid w:val="003B67D6"/>
    <w:rsid w:val="003B6DEE"/>
    <w:rsid w:val="003C6E8E"/>
    <w:rsid w:val="0041209E"/>
    <w:rsid w:val="00435927"/>
    <w:rsid w:val="00454571"/>
    <w:rsid w:val="004C01C3"/>
    <w:rsid w:val="004C7AFD"/>
    <w:rsid w:val="005119C6"/>
    <w:rsid w:val="00513431"/>
    <w:rsid w:val="005333FB"/>
    <w:rsid w:val="0053401E"/>
    <w:rsid w:val="0053648B"/>
    <w:rsid w:val="005421B1"/>
    <w:rsid w:val="00542BFC"/>
    <w:rsid w:val="0055382B"/>
    <w:rsid w:val="00553B54"/>
    <w:rsid w:val="00594655"/>
    <w:rsid w:val="005A0DBD"/>
    <w:rsid w:val="005D1130"/>
    <w:rsid w:val="005D7112"/>
    <w:rsid w:val="005E4BBB"/>
    <w:rsid w:val="005F3BF8"/>
    <w:rsid w:val="00603B0E"/>
    <w:rsid w:val="00606D5B"/>
    <w:rsid w:val="00642146"/>
    <w:rsid w:val="0064604E"/>
    <w:rsid w:val="0065196C"/>
    <w:rsid w:val="00654583"/>
    <w:rsid w:val="00683757"/>
    <w:rsid w:val="00697600"/>
    <w:rsid w:val="006D1BE2"/>
    <w:rsid w:val="006E1500"/>
    <w:rsid w:val="006E6E8C"/>
    <w:rsid w:val="006F2EDE"/>
    <w:rsid w:val="00706C3E"/>
    <w:rsid w:val="00706F0D"/>
    <w:rsid w:val="00715CFC"/>
    <w:rsid w:val="007206E0"/>
    <w:rsid w:val="00720A10"/>
    <w:rsid w:val="00734D16"/>
    <w:rsid w:val="00751235"/>
    <w:rsid w:val="007577F8"/>
    <w:rsid w:val="00774AD7"/>
    <w:rsid w:val="00774FC8"/>
    <w:rsid w:val="007A4337"/>
    <w:rsid w:val="00810293"/>
    <w:rsid w:val="00810BDF"/>
    <w:rsid w:val="00825741"/>
    <w:rsid w:val="00852EB4"/>
    <w:rsid w:val="00863F22"/>
    <w:rsid w:val="0087278F"/>
    <w:rsid w:val="008C2937"/>
    <w:rsid w:val="008C41F8"/>
    <w:rsid w:val="0097019C"/>
    <w:rsid w:val="00985D43"/>
    <w:rsid w:val="009A5D3D"/>
    <w:rsid w:val="00A25B56"/>
    <w:rsid w:val="00A33529"/>
    <w:rsid w:val="00A33DA5"/>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905A6"/>
    <w:rsid w:val="00B9716D"/>
    <w:rsid w:val="00BB638D"/>
    <w:rsid w:val="00BC3EF4"/>
    <w:rsid w:val="00BE3E2A"/>
    <w:rsid w:val="00BF2C37"/>
    <w:rsid w:val="00C62741"/>
    <w:rsid w:val="00C766F1"/>
    <w:rsid w:val="00C86C50"/>
    <w:rsid w:val="00C904A9"/>
    <w:rsid w:val="00C93509"/>
    <w:rsid w:val="00CA6EBC"/>
    <w:rsid w:val="00CB71A3"/>
    <w:rsid w:val="00CC14E3"/>
    <w:rsid w:val="00CE700B"/>
    <w:rsid w:val="00D43AF4"/>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F06CB9"/>
    <w:rsid w:val="00F3262C"/>
    <w:rsid w:val="00F343DD"/>
    <w:rsid w:val="00F746FA"/>
    <w:rsid w:val="00F963C0"/>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ED86CB-BCA1-4FEB-A137-D65E052A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15</Pages>
  <Words>4957</Words>
  <Characters>28261</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Frančiška Mestinšek Podbrežnik</cp:lastModifiedBy>
  <cp:revision>15</cp:revision>
  <cp:lastPrinted>2020-07-01T07:25:00Z</cp:lastPrinted>
  <dcterms:created xsi:type="dcterms:W3CDTF">2020-01-09T15:33:00Z</dcterms:created>
  <dcterms:modified xsi:type="dcterms:W3CDTF">2020-12-23T16:37:00Z</dcterms:modified>
</cp:coreProperties>
</file>